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97" w:rsidRPr="00AA0D08" w:rsidRDefault="00BB4497" w:rsidP="00BB449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548" w:rsidRPr="00DD5B06" w:rsidRDefault="00DD5B06" w:rsidP="00DD5B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D017BD" w:rsidRPr="00BB6979" w:rsidRDefault="002A477A" w:rsidP="00BB69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97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праву на уровне среднего общего образования составлена на основе положений и требований к результатам освоения </w:t>
      </w:r>
      <w:r w:rsidR="000550A5" w:rsidRPr="00BB6979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BB697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программы, представленных в Федеральном государственном образовательном стандарте </w:t>
      </w:r>
      <w:r w:rsidR="000550A5" w:rsidRPr="00BB697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BB6979">
        <w:rPr>
          <w:rFonts w:ascii="Times New Roman" w:eastAsia="Times New Roman" w:hAnsi="Times New Roman" w:cs="Times New Roman"/>
          <w:sz w:val="24"/>
          <w:szCs w:val="24"/>
        </w:rPr>
        <w:t xml:space="preserve"> общего об</w:t>
      </w:r>
      <w:r w:rsidR="007E57B7">
        <w:rPr>
          <w:rFonts w:ascii="Times New Roman" w:eastAsia="Times New Roman" w:hAnsi="Times New Roman" w:cs="Times New Roman"/>
          <w:sz w:val="24"/>
          <w:szCs w:val="24"/>
        </w:rPr>
        <w:t>разования</w:t>
      </w:r>
      <w:r w:rsidRPr="00BB6979">
        <w:rPr>
          <w:rFonts w:ascii="Times New Roman" w:eastAsia="Times New Roman" w:hAnsi="Times New Roman" w:cs="Times New Roman"/>
          <w:sz w:val="24"/>
          <w:szCs w:val="24"/>
        </w:rPr>
        <w:t xml:space="preserve">, а также с учётом </w:t>
      </w:r>
      <w:r w:rsidR="008B75E0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BB6979">
        <w:rPr>
          <w:rFonts w:ascii="Times New Roman" w:eastAsia="Times New Roman" w:hAnsi="Times New Roman" w:cs="Times New Roman"/>
          <w:sz w:val="24"/>
          <w:szCs w:val="24"/>
        </w:rPr>
        <w:t>программы воспитания</w:t>
      </w:r>
      <w:r w:rsidR="008B75E0">
        <w:rPr>
          <w:rFonts w:ascii="Times New Roman" w:eastAsia="Times New Roman" w:hAnsi="Times New Roman" w:cs="Times New Roman"/>
          <w:sz w:val="24"/>
          <w:szCs w:val="24"/>
        </w:rPr>
        <w:t xml:space="preserve"> МБОУ «СОШ № 6» г. Аргун</w:t>
      </w:r>
      <w:r w:rsidR="000550A5" w:rsidRPr="00BB69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015D" w:rsidRPr="00BB6979" w:rsidRDefault="0063015D" w:rsidP="00BB697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15D" w:rsidRPr="00BB6979" w:rsidRDefault="0063015D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среднего (полного) общего образования имеется обязательная предметная область «Общественные науки», включающая предмет «Право», изучение которого может проходить как на базовом, так и на углублённом уровне.</w:t>
      </w:r>
    </w:p>
    <w:p w:rsidR="0063015D" w:rsidRPr="00BB6979" w:rsidRDefault="0063015D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>Целеполагание курса</w:t>
      </w:r>
      <w:r w:rsidRPr="00BB6979">
        <w:rPr>
          <w:rFonts w:ascii="Times New Roman" w:hAnsi="Times New Roman" w:cs="Times New Roman"/>
          <w:sz w:val="24"/>
          <w:szCs w:val="24"/>
        </w:rPr>
        <w:t xml:space="preserve"> определило его название — «Право. Основы правовой культуры», формирование правовой культуры и правового сознания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>, стоящих перед выбором своего дальнейшего образования и профессии.</w:t>
      </w:r>
    </w:p>
    <w:p w:rsidR="0063015D" w:rsidRPr="00BB6979" w:rsidRDefault="0063015D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Правовая культура имеет множественность определений, вооружая людей знаниями и умениями освоения правовой действительности. Современному школьнику необходим правовой опыт поведения в различных ситуациях, целенаправленно пр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обретаемый под влиянием системной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правовоспитательной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работы. Данная программа ориентирована на реализацию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совр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менной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системы правового обучения и воспитания подростков, в рамках которой возможно решение целого комплекса обще-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проблем.</w:t>
      </w:r>
    </w:p>
    <w:p w:rsidR="00040874" w:rsidRPr="00BB6979" w:rsidRDefault="00040874" w:rsidP="00BB6979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17BD" w:rsidRPr="00BB6979" w:rsidRDefault="0068118F" w:rsidP="00DD5B06">
      <w:pPr>
        <w:shd w:val="clear" w:color="auto" w:fill="FFFFFF"/>
        <w:spacing w:before="20" w:after="20" w:line="240" w:lineRule="auto"/>
        <w:ind w:left="51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учебников:</w:t>
      </w:r>
    </w:p>
    <w:p w:rsidR="0063015D" w:rsidRPr="00BB6979" w:rsidRDefault="00D017BD" w:rsidP="00BB6979">
      <w:pPr>
        <w:shd w:val="clear" w:color="auto" w:fill="FFFFFF"/>
        <w:spacing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D16C5A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 </w:t>
      </w:r>
      <w:r w:rsidR="00D16C5A">
        <w:rPr>
          <w:rFonts w:ascii="Times New Roman" w:eastAsia="Times New Roman" w:hAnsi="Times New Roman" w:cs="Times New Roman"/>
          <w:sz w:val="24"/>
          <w:szCs w:val="24"/>
        </w:rPr>
        <w:t>Право.</w:t>
      </w:r>
      <w:r w:rsidR="00040874" w:rsidRPr="00D16C5A">
        <w:rPr>
          <w:rFonts w:ascii="Times New Roman" w:eastAsia="Times New Roman" w:hAnsi="Times New Roman" w:cs="Times New Roman"/>
          <w:sz w:val="24"/>
          <w:szCs w:val="24"/>
        </w:rPr>
        <w:t xml:space="preserve"> Предметная линия учебников </w:t>
      </w:r>
      <w:r w:rsidR="00D16C5A">
        <w:rPr>
          <w:rFonts w:ascii="Times New Roman" w:hAnsi="Times New Roman" w:cs="Times New Roman"/>
          <w:sz w:val="24"/>
          <w:szCs w:val="24"/>
        </w:rPr>
        <w:t xml:space="preserve">Л. Н. Боголюбова, акад. РАО, д-р </w:t>
      </w:r>
      <w:proofErr w:type="spellStart"/>
      <w:r w:rsidR="00D16C5A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="00D16C5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16C5A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D16C5A">
        <w:rPr>
          <w:rFonts w:ascii="Times New Roman" w:hAnsi="Times New Roman" w:cs="Times New Roman"/>
          <w:sz w:val="24"/>
          <w:szCs w:val="24"/>
        </w:rPr>
        <w:t xml:space="preserve">., Т. Е. </w:t>
      </w:r>
      <w:proofErr w:type="spellStart"/>
      <w:r w:rsidR="00D16C5A">
        <w:rPr>
          <w:rFonts w:ascii="Times New Roman" w:hAnsi="Times New Roman" w:cs="Times New Roman"/>
          <w:sz w:val="24"/>
          <w:szCs w:val="24"/>
        </w:rPr>
        <w:t>Абова</w:t>
      </w:r>
      <w:proofErr w:type="spellEnd"/>
      <w:r w:rsidR="00D16C5A">
        <w:rPr>
          <w:rFonts w:ascii="Times New Roman" w:hAnsi="Times New Roman" w:cs="Times New Roman"/>
          <w:sz w:val="24"/>
          <w:szCs w:val="24"/>
        </w:rPr>
        <w:t>, А. И. Матвеев. Издательство  «Просвещение», 2019 г.</w:t>
      </w:r>
    </w:p>
    <w:p w:rsidR="00AA0D08" w:rsidRPr="00BB6979" w:rsidRDefault="00AA0D08" w:rsidP="00BB6979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A0D08" w:rsidRPr="00BB6979" w:rsidRDefault="00AA0D08" w:rsidP="00DD5B06">
      <w:pPr>
        <w:pStyle w:val="a5"/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BB6979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в учебном плане</w:t>
      </w:r>
      <w:r w:rsidR="0068118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017BD" w:rsidRPr="00BB6979" w:rsidRDefault="0068118F" w:rsidP="00BB697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11 классе п</w:t>
      </w:r>
      <w:r w:rsidR="0063015D" w:rsidRPr="00BB6979">
        <w:rPr>
          <w:rFonts w:ascii="Times New Roman" w:eastAsia="Times New Roman" w:hAnsi="Times New Roman" w:cs="Times New Roman"/>
          <w:bCs/>
          <w:sz w:val="24"/>
          <w:szCs w:val="24"/>
        </w:rPr>
        <w:t>рограмма рассчитана на  34</w:t>
      </w:r>
      <w:r w:rsidR="00D017BD" w:rsidRPr="00BB6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в год, в неделю - </w:t>
      </w:r>
      <w:r w:rsidR="0063015D" w:rsidRPr="00BB697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D017BD" w:rsidRPr="00BB6979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</w:t>
      </w:r>
    </w:p>
    <w:p w:rsidR="00D017BD" w:rsidRPr="00BB6979" w:rsidRDefault="00D017BD" w:rsidP="00BB6979">
      <w:pPr>
        <w:pStyle w:val="a5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015D" w:rsidRPr="00BB6979" w:rsidRDefault="0063015D" w:rsidP="00BB6979">
      <w:pPr>
        <w:pStyle w:val="a5"/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3E" w:rsidRDefault="0080263E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3E" w:rsidRDefault="0080263E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3E" w:rsidRDefault="0080263E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63E" w:rsidRPr="00BB6979" w:rsidRDefault="0080263E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68" w:rsidRPr="00BB6979" w:rsidRDefault="008C2B68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9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</w:t>
      </w:r>
    </w:p>
    <w:p w:rsidR="00496067" w:rsidRPr="00BB6979" w:rsidRDefault="00496067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</w:t>
      </w:r>
      <w:r w:rsidR="0063015D" w:rsidRPr="00BB6979">
        <w:rPr>
          <w:rFonts w:ascii="Times New Roman" w:hAnsi="Times New Roman" w:cs="Times New Roman"/>
          <w:b/>
          <w:sz w:val="24"/>
          <w:szCs w:val="24"/>
        </w:rPr>
        <w:t>учебного предмета «Право</w:t>
      </w:r>
      <w:r w:rsidRPr="00BB6979">
        <w:rPr>
          <w:rFonts w:ascii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:rsidR="00496067" w:rsidRPr="00BB6979" w:rsidRDefault="00496067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EAF" w:rsidRPr="00BB6979" w:rsidRDefault="00096EAF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«Право» на уровне среднего общего образования:</w:t>
      </w:r>
    </w:p>
    <w:p w:rsidR="00096EAF" w:rsidRPr="00BB6979" w:rsidRDefault="00096EAF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опознавать и классифицировать государства по их признакам, функциям и формам;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элементы системы права и дифференцировать источники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нормативно-правовой акт как основу законодательства;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виды социальных и правовых норм, выявлять особенности правовых норм как вида социальных норм;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субъекты и объекты правоотношений;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дифференцировать правоспособность, дееспособность;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 xml:space="preserve">оценивать возможные последствия правомерного и неправомерного поведения человека, делать соответствующие выводы; 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Конституцию Российской Федерации как основной закон государства, определяющий государственное устройство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осознанно содействовать соблюдению Конституции Российской Федерации, уважению прав и свобод другого человека, демократических ценностей и правопорядка;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формулировать особенности гражданства как устойчивой правовой связи между государством и человеком;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устанавливать взаимосвязь между правами и обязанностями гражданина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называть элементы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особенности судебной системы и системы правоохранительных органов в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описывать законодательный процесс как целостный государственный механизм;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избирательный процесс в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объяснять на конкретном примере структуру и функции органов местного самоуправления в Российской Федерации;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и классифицировать права человека;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объяснять основные идеи международных документов, направленных на защиту прав человека;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гражданское, семейное, трудовое, административное, уголовное, налоговое право как ведущие отрасли российского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иллюстрировать примерами нормы законодательства о защите прав потребителя;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иллюстрировать примерами привлечение к гражданско-правовой ответственности;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права и обязанности членов семьи;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объяснять порядок и условия регистрации и расторжения брака;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lastRenderedPageBreak/>
        <w:t>характеризовать трудовые правоотношения и дифференцировать участников этих правоотношений;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раскрывать содержание трудового договора;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иллюстрировать примерами способы разрешения трудовых споров и привлечение к дисциплинарной ответственности;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виды административных правонарушений и описывать порядок привлечения к административной ответственности;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дифференцировать виды административных наказаний;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дифференцировать виды преступлений и наказания за них;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специфику уголовной ответственности несовершеннолетних;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права и обязанности налогоплательщика;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анализировать практические ситуации, связанные с гражданскими,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высказывать обоснованные суждения, основываясь на внутренней убежденности в необходимости соблюдения норм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виды юридических профессий.</w:t>
      </w:r>
    </w:p>
    <w:p w:rsidR="00096EAF" w:rsidRPr="00BB6979" w:rsidRDefault="00096EAF" w:rsidP="00BB69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предмет и метод правового регулирования;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права и обязанности, гарантируемые Конституцией Российской Федерации и в рамках других отраслей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особенности референдума;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основные принципы международного гуманитарного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характеризовать основные категории обязательственного права;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целостно описывать порядок заключения гражданско-правового договора;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выявлять способы защиты гражданских прав;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определять ответственность родителей по воспитанию своих детей;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различать рабочее время и время отдыха, разрешать трудовые споры правовыми способами;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описывать порядок освобождения от уголовной ответственности;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соотносить налоговые правонарушения и ответственность за их совершение;</w:t>
      </w:r>
    </w:p>
    <w:p w:rsidR="00096EAF" w:rsidRPr="00BB6979" w:rsidRDefault="00096EAF" w:rsidP="00BB6979">
      <w:pPr>
        <w:pStyle w:val="a5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6979">
        <w:rPr>
          <w:rFonts w:ascii="Times New Roman" w:hAnsi="Times New Roman"/>
          <w:sz w:val="24"/>
          <w:szCs w:val="24"/>
        </w:rPr>
        <w:t>применять правовые знания для аргументации собственной позиции в конкретных правовых ситуациях с использованием нормативных актов.</w:t>
      </w:r>
    </w:p>
    <w:p w:rsidR="00BB6979" w:rsidRDefault="00BB6979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97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</w:t>
      </w:r>
      <w:r w:rsidRPr="00BB6979">
        <w:rPr>
          <w:rFonts w:ascii="Times New Roman" w:hAnsi="Times New Roman" w:cs="Times New Roman"/>
          <w:sz w:val="24"/>
          <w:szCs w:val="24"/>
        </w:rPr>
        <w:lastRenderedPageBreak/>
        <w:t>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lastRenderedPageBreak/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6979">
        <w:rPr>
          <w:rFonts w:ascii="Times New Roman" w:hAnsi="Times New Roman" w:cs="Times New Roman"/>
          <w:b/>
          <w:bCs/>
          <w:sz w:val="24"/>
          <w:szCs w:val="24"/>
        </w:rPr>
        <w:t xml:space="preserve">1.2.4. </w:t>
      </w:r>
      <w:proofErr w:type="spellStart"/>
      <w:r w:rsidRPr="00BB697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B697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ООП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B697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97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BB6979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979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</w:t>
      </w:r>
      <w:r w:rsidRPr="00BB6979">
        <w:rPr>
          <w:rFonts w:ascii="Times New Roman" w:hAnsi="Times New Roman" w:cs="Times New Roman"/>
          <w:sz w:val="24"/>
          <w:szCs w:val="24"/>
        </w:rPr>
        <w:lastRenderedPageBreak/>
        <w:t>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121F2F" w:rsidRPr="00BB6979" w:rsidRDefault="00121F2F" w:rsidP="00BB69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lastRenderedPageBreak/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121F2F" w:rsidRPr="00BB6979" w:rsidRDefault="00121F2F" w:rsidP="00BB6979">
      <w:p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97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текстовое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и наоборот;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lastRenderedPageBreak/>
        <w:t>критически оценивать содержание и форму текста.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121F2F" w:rsidRPr="00BB6979" w:rsidRDefault="00121F2F" w:rsidP="00BB6979">
      <w:pPr>
        <w:numPr>
          <w:ilvl w:val="0"/>
          <w:numId w:val="19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121F2F" w:rsidRPr="00BB6979" w:rsidRDefault="00121F2F" w:rsidP="00BB6979">
      <w:p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722CF" w:rsidRDefault="00121F2F" w:rsidP="002722CF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21F2F" w:rsidRPr="00BB6979" w:rsidRDefault="00121F2F" w:rsidP="002722CF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lastRenderedPageBreak/>
        <w:t>представлять в устной или письменной форме развернутый план собственной деятельности;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121F2F" w:rsidRPr="00BB6979" w:rsidRDefault="00121F2F" w:rsidP="00BB6979">
      <w:pPr>
        <w:numPr>
          <w:ilvl w:val="0"/>
          <w:numId w:val="18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121F2F" w:rsidRPr="00BB6979" w:rsidRDefault="00121F2F" w:rsidP="00BB6979">
      <w:pPr>
        <w:numPr>
          <w:ilvl w:val="0"/>
          <w:numId w:val="17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5783F" w:rsidRPr="00BB6979" w:rsidRDefault="0065783F" w:rsidP="00BB6979">
      <w:p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496067" w:rsidRPr="00BB6979" w:rsidRDefault="00496067" w:rsidP="00BB69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D08" w:rsidRPr="00BB6979" w:rsidRDefault="00AA0D08" w:rsidP="00BB6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3968178"/>
      <w:bookmarkStart w:id="2" w:name="_Toc435412705"/>
    </w:p>
    <w:p w:rsidR="00AA0D08" w:rsidRPr="00BB6979" w:rsidRDefault="00AA0D08" w:rsidP="00BB6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05D" w:rsidRPr="00BB6979" w:rsidRDefault="007F094E" w:rsidP="00BB6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3" w:name="_Toc453968179"/>
      <w:bookmarkStart w:id="4" w:name="_Toc435412706"/>
      <w:bookmarkEnd w:id="1"/>
      <w:bookmarkEnd w:id="2"/>
      <w:r w:rsidR="003D3F98" w:rsidRPr="00BB69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7CC" w:rsidRPr="00BB6979" w:rsidRDefault="00A747CC" w:rsidP="00BB6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63E" w:rsidRPr="0080263E">
        <w:rPr>
          <w:rFonts w:ascii="Times New Roman" w:hAnsi="Times New Roman" w:cs="Times New Roman"/>
          <w:b/>
          <w:sz w:val="24"/>
          <w:szCs w:val="24"/>
        </w:rPr>
        <w:t>Глава 1 Гражданское право</w:t>
      </w:r>
    </w:p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b/>
          <w:sz w:val="24"/>
          <w:szCs w:val="24"/>
        </w:rPr>
        <w:t xml:space="preserve">Глава 1. </w:t>
      </w:r>
      <w:r w:rsidRPr="00BB6979">
        <w:rPr>
          <w:rFonts w:ascii="Times New Roman" w:hAnsi="Times New Roman" w:cs="Times New Roman"/>
          <w:sz w:val="24"/>
          <w:szCs w:val="24"/>
        </w:rPr>
        <w:t>Гражданское право.</w:t>
      </w:r>
    </w:p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Субъекты и объекты гражданского права. Понятие предпринимательской деятельности. Организационно-правовые формы предпринимательской деятельности.</w:t>
      </w:r>
    </w:p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Имущественные и неимущественные права. Право собственности. Право собственности на землю. Право интеллектуальной собственности</w:t>
      </w:r>
      <w:proofErr w:type="gramStart"/>
      <w:r w:rsidRPr="00BB69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6979">
        <w:rPr>
          <w:rFonts w:ascii="Times New Roman" w:hAnsi="Times New Roman" w:cs="Times New Roman"/>
          <w:sz w:val="24"/>
          <w:szCs w:val="24"/>
        </w:rPr>
        <w:t xml:space="preserve"> Наследственное право. Наследование по закону и по завещанию.</w:t>
      </w:r>
    </w:p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Сделки. Виды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– правовых договоров (оказание услуг, купля – продажа, аренда, подряд). </w:t>
      </w:r>
      <w:proofErr w:type="spellStart"/>
      <w:r w:rsidRPr="00BB6979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BB6979">
        <w:rPr>
          <w:rFonts w:ascii="Times New Roman" w:hAnsi="Times New Roman" w:cs="Times New Roman"/>
          <w:sz w:val="24"/>
          <w:szCs w:val="24"/>
        </w:rPr>
        <w:t xml:space="preserve"> – правовая ответственность. Способы защиты гражданских прав. </w:t>
      </w:r>
    </w:p>
    <w:p w:rsidR="002A47F9" w:rsidRPr="00BB6979" w:rsidRDefault="002A47F9" w:rsidP="00BB6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Государство как субъект экономических отношений. Правовые средства государственного регулирования экономики.</w:t>
      </w:r>
    </w:p>
    <w:p w:rsidR="002A47F9" w:rsidRPr="00BB6979" w:rsidRDefault="002A47F9" w:rsidP="00BB6979">
      <w:pPr>
        <w:pStyle w:val="af0"/>
        <w:spacing w:after="0" w:afterAutospacing="0"/>
        <w:rPr>
          <w:rFonts w:ascii="Times New Roman" w:hAnsi="Times New Roman" w:cs="Times New Roman"/>
          <w:b/>
        </w:rPr>
      </w:pPr>
      <w:r w:rsidRPr="00BB6979">
        <w:rPr>
          <w:rFonts w:ascii="Times New Roman" w:hAnsi="Times New Roman" w:cs="Times New Roman"/>
          <w:b/>
        </w:rPr>
        <w:t>Глава 2.</w:t>
      </w:r>
      <w:r w:rsidR="00AA0D08" w:rsidRPr="00BB6979">
        <w:rPr>
          <w:rFonts w:ascii="Times New Roman" w:hAnsi="Times New Roman" w:cs="Times New Roman"/>
          <w:b/>
        </w:rPr>
        <w:t xml:space="preserve"> Семейное право</w:t>
      </w:r>
    </w:p>
    <w:p w:rsidR="002A47F9" w:rsidRPr="00BB6979" w:rsidRDefault="002A47F9" w:rsidP="00BB6979">
      <w:pPr>
        <w:pStyle w:val="af0"/>
        <w:spacing w:after="0" w:afterAutospacing="0"/>
        <w:rPr>
          <w:rFonts w:ascii="Times New Roman" w:hAnsi="Times New Roman" w:cs="Times New Roman"/>
        </w:rPr>
      </w:pPr>
      <w:r w:rsidRPr="00BB6979">
        <w:rPr>
          <w:rFonts w:ascii="Times New Roman" w:hAnsi="Times New Roman" w:cs="Times New Roman"/>
        </w:rPr>
        <w:t xml:space="preserve"> Семейные правоотношения. Брак.  Правовое регулирование отношений супругов. Брачный контракт. Правовые нормы института брака Родители и дети: правовые основы взаимодействий.</w:t>
      </w:r>
    </w:p>
    <w:p w:rsidR="002A47F9" w:rsidRPr="002722CF" w:rsidRDefault="002A47F9" w:rsidP="00BB6979">
      <w:pPr>
        <w:pStyle w:val="af0"/>
        <w:spacing w:after="0" w:afterAutospacing="0"/>
        <w:rPr>
          <w:rFonts w:ascii="Times New Roman" w:hAnsi="Times New Roman" w:cs="Times New Roman"/>
          <w:color w:val="000000"/>
          <w:spacing w:val="6"/>
        </w:rPr>
      </w:pPr>
      <w:r w:rsidRPr="00BB6979">
        <w:rPr>
          <w:rFonts w:ascii="Times New Roman" w:hAnsi="Times New Roman" w:cs="Times New Roman"/>
          <w:color w:val="000000"/>
          <w:spacing w:val="5"/>
        </w:rPr>
        <w:lastRenderedPageBreak/>
        <w:t>Лишение, ограничение, восста</w:t>
      </w:r>
      <w:r w:rsidRPr="00BB6979">
        <w:rPr>
          <w:rFonts w:ascii="Times New Roman" w:hAnsi="Times New Roman" w:cs="Times New Roman"/>
          <w:color w:val="000000"/>
          <w:spacing w:val="5"/>
        </w:rPr>
        <w:softHyphen/>
      </w:r>
      <w:r w:rsidRPr="00BB6979">
        <w:rPr>
          <w:rFonts w:ascii="Times New Roman" w:hAnsi="Times New Roman" w:cs="Times New Roman"/>
          <w:color w:val="000000"/>
          <w:spacing w:val="6"/>
        </w:rPr>
        <w:t>новление родительских прав. Соглашение об уплате алиментов.</w:t>
      </w:r>
    </w:p>
    <w:p w:rsidR="0080263E" w:rsidRPr="002722CF" w:rsidRDefault="0080263E" w:rsidP="00BB6979">
      <w:pPr>
        <w:pStyle w:val="af0"/>
        <w:spacing w:after="0" w:afterAutospacing="0"/>
        <w:rPr>
          <w:rFonts w:ascii="Times New Roman" w:hAnsi="Times New Roman" w:cs="Times New Roman"/>
          <w:b/>
        </w:rPr>
      </w:pPr>
      <w:r w:rsidRPr="0080263E">
        <w:rPr>
          <w:rFonts w:ascii="Times New Roman" w:hAnsi="Times New Roman" w:cs="Times New Roman"/>
          <w:b/>
        </w:rPr>
        <w:t>Глава 3. Жилищное право</w:t>
      </w:r>
    </w:p>
    <w:p w:rsidR="0080263E" w:rsidRPr="002722CF" w:rsidRDefault="0080263E" w:rsidP="00BB6979">
      <w:pPr>
        <w:pStyle w:val="af0"/>
        <w:spacing w:after="0" w:afterAutospacing="0"/>
        <w:rPr>
          <w:rFonts w:ascii="Times New Roman" w:hAnsi="Times New Roman" w:cs="Times New Roman"/>
        </w:rPr>
      </w:pPr>
      <w:r w:rsidRPr="0080263E">
        <w:rPr>
          <w:rFonts w:ascii="Times New Roman" w:hAnsi="Times New Roman" w:cs="Times New Roman"/>
        </w:rPr>
        <w:t>Правовые нормы института брака</w:t>
      </w:r>
    </w:p>
    <w:p w:rsidR="0080263E" w:rsidRPr="002722CF" w:rsidRDefault="0080263E" w:rsidP="00BB6979">
      <w:pPr>
        <w:pStyle w:val="af0"/>
        <w:spacing w:after="0" w:afterAutospacing="0"/>
        <w:rPr>
          <w:rFonts w:ascii="Times New Roman" w:hAnsi="Times New Roman" w:cs="Times New Roman"/>
        </w:rPr>
      </w:pPr>
      <w:r w:rsidRPr="0080263E">
        <w:rPr>
          <w:rFonts w:ascii="Times New Roman" w:hAnsi="Times New Roman" w:cs="Times New Roman"/>
        </w:rPr>
        <w:t>Родители и дети: правовые основы взаимоотношений</w:t>
      </w:r>
    </w:p>
    <w:p w:rsidR="0080263E" w:rsidRPr="0080263E" w:rsidRDefault="0080263E" w:rsidP="00BB6979">
      <w:pPr>
        <w:pStyle w:val="af0"/>
        <w:spacing w:after="0" w:afterAutospacing="0"/>
        <w:rPr>
          <w:rFonts w:ascii="Times New Roman" w:hAnsi="Times New Roman" w:cs="Times New Roman"/>
          <w:color w:val="000000"/>
          <w:spacing w:val="6"/>
        </w:rPr>
      </w:pPr>
      <w:r w:rsidRPr="00BB6979">
        <w:rPr>
          <w:rFonts w:ascii="Times New Roman" w:hAnsi="Times New Roman" w:cs="Times New Roman"/>
        </w:rPr>
        <w:t xml:space="preserve">Рабочее время и время отдыха. </w:t>
      </w:r>
      <w:r w:rsidRPr="00BB6979">
        <w:rPr>
          <w:rFonts w:ascii="Times New Roman" w:hAnsi="Times New Roman" w:cs="Times New Roman"/>
          <w:color w:val="000000"/>
          <w:spacing w:val="8"/>
        </w:rPr>
        <w:t xml:space="preserve"> Заработная плата</w:t>
      </w:r>
      <w:r w:rsidRPr="00BB6979">
        <w:rPr>
          <w:rFonts w:ascii="Times New Roman" w:hAnsi="Times New Roman" w:cs="Times New Roman"/>
        </w:rPr>
        <w:t xml:space="preserve"> Трудовые споры и порядок их рассмотрения.    Дисциплинарная ответственность. Защита трудовых прав. Правовые основы социальной защиты и обеспечения. Пенсии и пособия.  </w:t>
      </w:r>
      <w:r w:rsidRPr="00BB6979">
        <w:rPr>
          <w:rFonts w:ascii="Times New Roman" w:hAnsi="Times New Roman" w:cs="Times New Roman"/>
          <w:color w:val="000000"/>
          <w:spacing w:val="-7"/>
        </w:rPr>
        <w:t xml:space="preserve">Понятие </w:t>
      </w:r>
      <w:r w:rsidRPr="00BB6979">
        <w:rPr>
          <w:rFonts w:ascii="Times New Roman" w:hAnsi="Times New Roman" w:cs="Times New Roman"/>
          <w:color w:val="000000"/>
          <w:spacing w:val="5"/>
        </w:rPr>
        <w:t>права социальной защиты и обеспечения. Виды социальной за</w:t>
      </w:r>
      <w:r w:rsidRPr="00BB6979">
        <w:rPr>
          <w:rFonts w:ascii="Times New Roman" w:hAnsi="Times New Roman" w:cs="Times New Roman"/>
          <w:color w:val="000000"/>
          <w:spacing w:val="5"/>
        </w:rPr>
        <w:softHyphen/>
      </w:r>
      <w:r w:rsidRPr="00BB6979">
        <w:rPr>
          <w:rFonts w:ascii="Times New Roman" w:hAnsi="Times New Roman" w:cs="Times New Roman"/>
          <w:color w:val="000000"/>
          <w:spacing w:val="6"/>
        </w:rPr>
        <w:t>щиты и обеспечения. Пенсии, льготы, гарантии и пособия. Понятие и виды тру</w:t>
      </w:r>
      <w:r w:rsidRPr="00BB6979">
        <w:rPr>
          <w:rFonts w:ascii="Times New Roman" w:hAnsi="Times New Roman" w:cs="Times New Roman"/>
          <w:color w:val="000000"/>
          <w:spacing w:val="6"/>
        </w:rPr>
        <w:softHyphen/>
      </w:r>
      <w:r w:rsidRPr="00BB6979">
        <w:rPr>
          <w:rFonts w:ascii="Times New Roman" w:hAnsi="Times New Roman" w:cs="Times New Roman"/>
          <w:color w:val="000000"/>
          <w:spacing w:val="5"/>
        </w:rPr>
        <w:t>дового стажа.</w:t>
      </w:r>
    </w:p>
    <w:p w:rsidR="002A47F9" w:rsidRPr="00BB6979" w:rsidRDefault="002A47F9" w:rsidP="00BB6979">
      <w:pPr>
        <w:pStyle w:val="af0"/>
        <w:spacing w:after="0" w:afterAutospacing="0"/>
        <w:rPr>
          <w:rFonts w:ascii="Times New Roman" w:hAnsi="Times New Roman" w:cs="Times New Roman"/>
          <w:b/>
        </w:rPr>
      </w:pPr>
      <w:r w:rsidRPr="00BB6979">
        <w:rPr>
          <w:rFonts w:ascii="Times New Roman" w:hAnsi="Times New Roman" w:cs="Times New Roman"/>
          <w:b/>
        </w:rPr>
        <w:t xml:space="preserve">Глава </w:t>
      </w:r>
      <w:r w:rsidR="0080263E" w:rsidRPr="0080263E">
        <w:rPr>
          <w:rFonts w:ascii="Times New Roman" w:hAnsi="Times New Roman" w:cs="Times New Roman"/>
          <w:b/>
        </w:rPr>
        <w:t>4</w:t>
      </w:r>
      <w:r w:rsidR="0080263E">
        <w:rPr>
          <w:rFonts w:ascii="Times New Roman" w:hAnsi="Times New Roman" w:cs="Times New Roman"/>
          <w:b/>
        </w:rPr>
        <w:t>.</w:t>
      </w:r>
      <w:r w:rsidR="00AA0D08" w:rsidRPr="00BB6979">
        <w:rPr>
          <w:rFonts w:ascii="Times New Roman" w:hAnsi="Times New Roman" w:cs="Times New Roman"/>
          <w:b/>
        </w:rPr>
        <w:t xml:space="preserve"> Трудовое право </w:t>
      </w:r>
    </w:p>
    <w:p w:rsidR="002A47F9" w:rsidRPr="00BB6979" w:rsidRDefault="002A47F9" w:rsidP="00BB6979">
      <w:pPr>
        <w:shd w:val="clear" w:color="auto" w:fill="FFFFFF"/>
        <w:spacing w:after="0" w:line="240" w:lineRule="auto"/>
        <w:ind w:left="43" w:right="14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 xml:space="preserve">Трудоустройство и занятость. Трудовые правоотношения. </w:t>
      </w:r>
      <w:r w:rsidRPr="00BB6979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Понятие трудовых отношений. Са</w:t>
      </w:r>
      <w:r w:rsidRPr="00BB697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мостоятельный </w:t>
      </w:r>
      <w:r w:rsidRPr="00BB697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 </w:t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наемный труд. Работник и работодатель: пра</w:t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B6979">
        <w:rPr>
          <w:rFonts w:ascii="Times New Roman" w:hAnsi="Times New Roman" w:cs="Times New Roman"/>
          <w:color w:val="000000"/>
          <w:spacing w:val="8"/>
          <w:sz w:val="24"/>
          <w:szCs w:val="24"/>
        </w:rPr>
        <w:t>вовой статус. Социальное партнерство в сфере труда.</w:t>
      </w:r>
    </w:p>
    <w:p w:rsidR="002A47F9" w:rsidRPr="00BB6979" w:rsidRDefault="002A47F9" w:rsidP="00BB6979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B6979">
        <w:rPr>
          <w:rFonts w:ascii="Times New Roman" w:hAnsi="Times New Roman" w:cs="Times New Roman"/>
          <w:sz w:val="24"/>
          <w:szCs w:val="24"/>
        </w:rPr>
        <w:t>Трудовой договор: понятия, стороны, содержание. Порядок заключения и расторжение трудовых договоров.</w:t>
      </w:r>
      <w:r w:rsidRPr="00BB697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Са</w:t>
      </w:r>
      <w:r w:rsidRPr="00BB697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мостоятельный </w:t>
      </w:r>
      <w:r w:rsidRPr="00BB6979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и </w:t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наемный труд. Работник и работодатель: пра</w:t>
      </w:r>
      <w:r w:rsidRPr="00BB6979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BB6979">
        <w:rPr>
          <w:rFonts w:ascii="Times New Roman" w:hAnsi="Times New Roman" w:cs="Times New Roman"/>
          <w:color w:val="000000"/>
          <w:spacing w:val="8"/>
          <w:sz w:val="24"/>
          <w:szCs w:val="24"/>
        </w:rPr>
        <w:t>вовой статус. Социальное партнерство в сфере труда.</w:t>
      </w:r>
    </w:p>
    <w:p w:rsidR="002A47F9" w:rsidRPr="00BB6979" w:rsidRDefault="002A47F9" w:rsidP="00BB6979">
      <w:pPr>
        <w:pStyle w:val="af0"/>
        <w:spacing w:after="0" w:afterAutospacing="0"/>
        <w:jc w:val="both"/>
        <w:rPr>
          <w:rFonts w:ascii="Times New Roman" w:hAnsi="Times New Roman" w:cs="Times New Roman"/>
          <w:color w:val="000000"/>
          <w:spacing w:val="5"/>
        </w:rPr>
      </w:pPr>
      <w:r w:rsidRPr="00BB6979">
        <w:rPr>
          <w:rFonts w:ascii="Times New Roman" w:hAnsi="Times New Roman" w:cs="Times New Roman"/>
        </w:rPr>
        <w:t xml:space="preserve">  Рабочее время и время отдыха. </w:t>
      </w:r>
      <w:r w:rsidRPr="00BB6979">
        <w:rPr>
          <w:rFonts w:ascii="Times New Roman" w:hAnsi="Times New Roman" w:cs="Times New Roman"/>
          <w:color w:val="000000"/>
          <w:spacing w:val="8"/>
        </w:rPr>
        <w:t xml:space="preserve"> Заработная плата</w:t>
      </w:r>
      <w:r w:rsidRPr="00BB6979">
        <w:rPr>
          <w:rFonts w:ascii="Times New Roman" w:hAnsi="Times New Roman" w:cs="Times New Roman"/>
        </w:rPr>
        <w:t xml:space="preserve"> Трудовые споры и порядок их рассмотрения.    Дисциплинарная ответственность. Защита трудовых прав. Правовые основы социальной защиты и обеспечения. Пенсии и пособия.  </w:t>
      </w:r>
      <w:r w:rsidRPr="00BB6979">
        <w:rPr>
          <w:rFonts w:ascii="Times New Roman" w:hAnsi="Times New Roman" w:cs="Times New Roman"/>
          <w:color w:val="000000"/>
          <w:spacing w:val="-7"/>
        </w:rPr>
        <w:t xml:space="preserve">Понятие </w:t>
      </w:r>
      <w:r w:rsidRPr="00BB6979">
        <w:rPr>
          <w:rFonts w:ascii="Times New Roman" w:hAnsi="Times New Roman" w:cs="Times New Roman"/>
          <w:color w:val="000000"/>
          <w:spacing w:val="5"/>
        </w:rPr>
        <w:t>права социальной защиты и обеспечения. Виды социальной за</w:t>
      </w:r>
      <w:r w:rsidRPr="00BB6979">
        <w:rPr>
          <w:rFonts w:ascii="Times New Roman" w:hAnsi="Times New Roman" w:cs="Times New Roman"/>
          <w:color w:val="000000"/>
          <w:spacing w:val="5"/>
        </w:rPr>
        <w:softHyphen/>
      </w:r>
      <w:r w:rsidRPr="00BB6979">
        <w:rPr>
          <w:rFonts w:ascii="Times New Roman" w:hAnsi="Times New Roman" w:cs="Times New Roman"/>
          <w:color w:val="000000"/>
          <w:spacing w:val="6"/>
        </w:rPr>
        <w:t>щиты и обеспечения. Пенсии, льготы, гарантии и пособия. Понятие и виды тру</w:t>
      </w:r>
      <w:r w:rsidRPr="00BB6979">
        <w:rPr>
          <w:rFonts w:ascii="Times New Roman" w:hAnsi="Times New Roman" w:cs="Times New Roman"/>
          <w:color w:val="000000"/>
          <w:spacing w:val="6"/>
        </w:rPr>
        <w:softHyphen/>
      </w:r>
      <w:r w:rsidRPr="00BB6979">
        <w:rPr>
          <w:rFonts w:ascii="Times New Roman" w:hAnsi="Times New Roman" w:cs="Times New Roman"/>
          <w:color w:val="000000"/>
          <w:spacing w:val="5"/>
        </w:rPr>
        <w:t>дового стажа.</w:t>
      </w:r>
    </w:p>
    <w:p w:rsidR="00BB6979" w:rsidRDefault="00BB6979" w:rsidP="00BB69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F63" w:rsidRPr="00AA0D08" w:rsidRDefault="00E04F63" w:rsidP="00AA0D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F63" w:rsidRPr="00AA0D08" w:rsidRDefault="00E04F63" w:rsidP="00E04F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2CF" w:rsidRDefault="00E04F63" w:rsidP="00E04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  <w:r w:rsidR="002A47F9" w:rsidRPr="00AA0D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EAF" w:rsidRPr="00AA0D08" w:rsidRDefault="002A47F9" w:rsidP="00E04F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D08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140"/>
        <w:gridCol w:w="2836"/>
        <w:gridCol w:w="1418"/>
      </w:tblGrid>
      <w:tr w:rsidR="0080263E" w:rsidRPr="0080263E" w:rsidTr="00C94A66">
        <w:trPr>
          <w:trHeight w:val="902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0263E" w:rsidRPr="0080263E" w:rsidTr="00C94A66">
        <w:trPr>
          <w:trHeight w:val="577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Вводный урок. «Основы права», его структура и особенность</w:t>
            </w:r>
          </w:p>
        </w:tc>
        <w:tc>
          <w:tcPr>
            <w:tcW w:w="2836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40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80263E" w:rsidRPr="0080263E" w:rsidRDefault="0080263E" w:rsidP="00C94A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Глава 1 Гражданское право</w:t>
            </w:r>
          </w:p>
        </w:tc>
        <w:tc>
          <w:tcPr>
            <w:tcW w:w="2836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662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Гражданское право как отрасль российского права</w:t>
            </w:r>
          </w:p>
        </w:tc>
        <w:tc>
          <w:tcPr>
            <w:tcW w:w="2836" w:type="dxa"/>
            <w:vMerge w:val="restart"/>
          </w:tcPr>
          <w:p w:rsidR="0080263E" w:rsidRPr="0080263E" w:rsidRDefault="0080263E" w:rsidP="0080263E">
            <w:pPr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их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lastRenderedPageBreak/>
              <w:t xml:space="preserve">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80263E" w:rsidRPr="0080263E" w:rsidRDefault="0080263E" w:rsidP="0080263E">
            <w:pPr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(школьниками), принципы учебной дисциплины и самоорганизации; 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0263E" w:rsidRPr="0080263E" w:rsidTr="00C94A66">
        <w:trPr>
          <w:trHeight w:val="697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Субъекты (участники) гражданско-правовых отношений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717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Сделки и представительство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709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Обязательственное право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714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Понятие и сущность договора. Виды договоров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707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и его виды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713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Общая собственность и порядок защиты права собственности. Защита неимущественных прав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525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Гражданско-правовая ответственность и способы защиты гражданских прав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533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и предпринимательское право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40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Государство как субъект экономических отношений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535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409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защиты предпринимательской деятельности и прав предпринимателей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430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Права потребителей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423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Наследственное право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43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Глава 2 Семейное право</w:t>
            </w:r>
          </w:p>
        </w:tc>
        <w:tc>
          <w:tcPr>
            <w:tcW w:w="2836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409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Правовые нормы института брака</w:t>
            </w:r>
          </w:p>
        </w:tc>
        <w:tc>
          <w:tcPr>
            <w:tcW w:w="2836" w:type="dxa"/>
            <w:vMerge w:val="restart"/>
          </w:tcPr>
          <w:p w:rsidR="0080263E" w:rsidRPr="0080263E" w:rsidRDefault="0080263E" w:rsidP="0080263E">
            <w:pPr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изучаемых на уроках явлений, организация их работы с получаемой на уроке социально значимой информацией – иниции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 xml:space="preserve">рование ее обсуждения,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к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80263E" w:rsidRPr="0080263E" w:rsidTr="00C94A66">
        <w:trPr>
          <w:trHeight w:val="417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Родители и дети: правовые основы взаимоотношений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48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Жилищное право</w:t>
            </w:r>
          </w:p>
        </w:tc>
        <w:tc>
          <w:tcPr>
            <w:tcW w:w="2836" w:type="dxa"/>
            <w:vMerge w:val="restart"/>
          </w:tcPr>
          <w:p w:rsidR="0080263E" w:rsidRPr="0080263E" w:rsidRDefault="0080263E" w:rsidP="0080263E">
            <w:pPr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над их неуспевающими одноклассниками, дающ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его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школьникам социально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значимый опыт сотрудничества и взаимной помощи;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36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Жилищные правоотношения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355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«Жилищное право»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549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Глава 4.Трудовое право</w:t>
            </w:r>
          </w:p>
        </w:tc>
        <w:tc>
          <w:tcPr>
            <w:tcW w:w="2836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243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Трудовое право в жизни людей</w:t>
            </w:r>
          </w:p>
        </w:tc>
        <w:tc>
          <w:tcPr>
            <w:tcW w:w="2836" w:type="dxa"/>
            <w:vMerge w:val="restart"/>
          </w:tcPr>
          <w:p w:rsidR="0080263E" w:rsidRPr="0080263E" w:rsidRDefault="0080263E" w:rsidP="0080263E">
            <w:pPr>
              <w:widowControl w:val="0"/>
              <w:numPr>
                <w:ilvl w:val="0"/>
                <w:numId w:val="23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 xml:space="preserve">использование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590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Занятость и трудоустройство. Порядок взаимоотношений работников и работодателей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529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Трудовые споры и дисциплинарная ответственность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0263E" w:rsidRPr="0080263E" w:rsidTr="00C94A66">
        <w:trPr>
          <w:trHeight w:val="232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531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несовершеннолетних. Льготы, гарантии и компенсации, предусмотренные трудовым законодательством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404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Практикум по теме: «Трудовое право»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0263E" w:rsidRPr="0080263E" w:rsidTr="00C94A66">
        <w:trPr>
          <w:trHeight w:val="283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263E" w:rsidRPr="0080263E" w:rsidTr="00C94A66">
        <w:trPr>
          <w:trHeight w:val="242"/>
        </w:trPr>
        <w:tc>
          <w:tcPr>
            <w:tcW w:w="645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140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836" w:type="dxa"/>
            <w:vMerge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263E" w:rsidRPr="0080263E" w:rsidRDefault="0080263E" w:rsidP="00C9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96EAF" w:rsidRPr="00AA0D08" w:rsidRDefault="00096EAF" w:rsidP="00096E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6EAF" w:rsidRPr="00AA0D08" w:rsidSect="00D017BD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7C" w:rsidRDefault="004E237C" w:rsidP="00F70F44">
      <w:pPr>
        <w:spacing w:after="0" w:line="240" w:lineRule="auto"/>
      </w:pPr>
      <w:r>
        <w:separator/>
      </w:r>
    </w:p>
  </w:endnote>
  <w:endnote w:type="continuationSeparator" w:id="0">
    <w:p w:rsidR="004E237C" w:rsidRDefault="004E237C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3D3F98" w:rsidRDefault="001205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B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F98" w:rsidRDefault="003D3F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7C" w:rsidRDefault="004E237C" w:rsidP="00F70F44">
      <w:pPr>
        <w:spacing w:after="0" w:line="240" w:lineRule="auto"/>
      </w:pPr>
      <w:r>
        <w:separator/>
      </w:r>
    </w:p>
  </w:footnote>
  <w:footnote w:type="continuationSeparator" w:id="0">
    <w:p w:rsidR="004E237C" w:rsidRDefault="004E237C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08"/>
    <w:multiLevelType w:val="multilevel"/>
    <w:tmpl w:val="B8DEC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030338F3"/>
    <w:multiLevelType w:val="multilevel"/>
    <w:tmpl w:val="1DE06B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42F2021"/>
    <w:multiLevelType w:val="hybridMultilevel"/>
    <w:tmpl w:val="AE30198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4E7C49"/>
    <w:multiLevelType w:val="multilevel"/>
    <w:tmpl w:val="A0BA7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61E4485"/>
    <w:multiLevelType w:val="hybridMultilevel"/>
    <w:tmpl w:val="ED12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4863E2"/>
    <w:multiLevelType w:val="hybridMultilevel"/>
    <w:tmpl w:val="62D2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2425AB"/>
    <w:multiLevelType w:val="multilevel"/>
    <w:tmpl w:val="9202D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1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E5EB0"/>
    <w:multiLevelType w:val="multilevel"/>
    <w:tmpl w:val="B7D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046F"/>
    <w:multiLevelType w:val="multilevel"/>
    <w:tmpl w:val="6DE20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1">
    <w:nsid w:val="7651569A"/>
    <w:multiLevelType w:val="multilevel"/>
    <w:tmpl w:val="31E0A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6"/>
  </w:num>
  <w:num w:numId="8">
    <w:abstractNumId w:val="19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21"/>
  </w:num>
  <w:num w:numId="17">
    <w:abstractNumId w:val="20"/>
  </w:num>
  <w:num w:numId="18">
    <w:abstractNumId w:val="0"/>
  </w:num>
  <w:num w:numId="19">
    <w:abstractNumId w:val="10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D4E"/>
    <w:rsid w:val="00022ECF"/>
    <w:rsid w:val="00030C9B"/>
    <w:rsid w:val="00035294"/>
    <w:rsid w:val="00040874"/>
    <w:rsid w:val="000550A5"/>
    <w:rsid w:val="0007486D"/>
    <w:rsid w:val="0009420A"/>
    <w:rsid w:val="00096EAF"/>
    <w:rsid w:val="000A7723"/>
    <w:rsid w:val="000E756D"/>
    <w:rsid w:val="00110A17"/>
    <w:rsid w:val="001158B4"/>
    <w:rsid w:val="00120514"/>
    <w:rsid w:val="00121F2F"/>
    <w:rsid w:val="001324AF"/>
    <w:rsid w:val="00144331"/>
    <w:rsid w:val="00144D10"/>
    <w:rsid w:val="001455C2"/>
    <w:rsid w:val="00187548"/>
    <w:rsid w:val="00193ED9"/>
    <w:rsid w:val="002704BA"/>
    <w:rsid w:val="002722CF"/>
    <w:rsid w:val="002A477A"/>
    <w:rsid w:val="002A47F9"/>
    <w:rsid w:val="002E07DD"/>
    <w:rsid w:val="002F379D"/>
    <w:rsid w:val="00376C0A"/>
    <w:rsid w:val="00394A39"/>
    <w:rsid w:val="003B6175"/>
    <w:rsid w:val="003C3599"/>
    <w:rsid w:val="003D3F98"/>
    <w:rsid w:val="003E3808"/>
    <w:rsid w:val="004268C1"/>
    <w:rsid w:val="0049580E"/>
    <w:rsid w:val="00496067"/>
    <w:rsid w:val="004A16A5"/>
    <w:rsid w:val="004B59DB"/>
    <w:rsid w:val="004E237C"/>
    <w:rsid w:val="00514FA5"/>
    <w:rsid w:val="00547503"/>
    <w:rsid w:val="005529BE"/>
    <w:rsid w:val="0058671F"/>
    <w:rsid w:val="005A31B2"/>
    <w:rsid w:val="005C4A5C"/>
    <w:rsid w:val="005D089D"/>
    <w:rsid w:val="00601C28"/>
    <w:rsid w:val="00617543"/>
    <w:rsid w:val="00622CC4"/>
    <w:rsid w:val="0063015D"/>
    <w:rsid w:val="0065783F"/>
    <w:rsid w:val="00670CA5"/>
    <w:rsid w:val="0068118F"/>
    <w:rsid w:val="006833A0"/>
    <w:rsid w:val="00687EA8"/>
    <w:rsid w:val="006903D5"/>
    <w:rsid w:val="00705070"/>
    <w:rsid w:val="00736E55"/>
    <w:rsid w:val="00746795"/>
    <w:rsid w:val="00765D28"/>
    <w:rsid w:val="00791540"/>
    <w:rsid w:val="007A72F5"/>
    <w:rsid w:val="007E0824"/>
    <w:rsid w:val="007E57B7"/>
    <w:rsid w:val="007F094E"/>
    <w:rsid w:val="0080263E"/>
    <w:rsid w:val="00812932"/>
    <w:rsid w:val="00820887"/>
    <w:rsid w:val="008320D5"/>
    <w:rsid w:val="008B75E0"/>
    <w:rsid w:val="008C2B68"/>
    <w:rsid w:val="008D7DF3"/>
    <w:rsid w:val="008E6CF4"/>
    <w:rsid w:val="0090577F"/>
    <w:rsid w:val="009313FC"/>
    <w:rsid w:val="00962DC3"/>
    <w:rsid w:val="009743E0"/>
    <w:rsid w:val="009D70F3"/>
    <w:rsid w:val="009F46A3"/>
    <w:rsid w:val="009F67E9"/>
    <w:rsid w:val="00A22D83"/>
    <w:rsid w:val="00A23DBF"/>
    <w:rsid w:val="00A747CC"/>
    <w:rsid w:val="00A92943"/>
    <w:rsid w:val="00AA0D08"/>
    <w:rsid w:val="00AA1CF5"/>
    <w:rsid w:val="00AA2DB5"/>
    <w:rsid w:val="00AB3D60"/>
    <w:rsid w:val="00B005DD"/>
    <w:rsid w:val="00B038D6"/>
    <w:rsid w:val="00B06E57"/>
    <w:rsid w:val="00B63740"/>
    <w:rsid w:val="00B71DDB"/>
    <w:rsid w:val="00BB4497"/>
    <w:rsid w:val="00BB4D4E"/>
    <w:rsid w:val="00BB6979"/>
    <w:rsid w:val="00BD689A"/>
    <w:rsid w:val="00C71435"/>
    <w:rsid w:val="00C96CC4"/>
    <w:rsid w:val="00CB2972"/>
    <w:rsid w:val="00CC4306"/>
    <w:rsid w:val="00CE24E3"/>
    <w:rsid w:val="00CE3816"/>
    <w:rsid w:val="00D017BD"/>
    <w:rsid w:val="00D16C5A"/>
    <w:rsid w:val="00D55BF9"/>
    <w:rsid w:val="00D66EDC"/>
    <w:rsid w:val="00DB0F5F"/>
    <w:rsid w:val="00DB3C0A"/>
    <w:rsid w:val="00DC1532"/>
    <w:rsid w:val="00DD5B06"/>
    <w:rsid w:val="00E04F63"/>
    <w:rsid w:val="00E26039"/>
    <w:rsid w:val="00E32B91"/>
    <w:rsid w:val="00EB567A"/>
    <w:rsid w:val="00EE105D"/>
    <w:rsid w:val="00F70F44"/>
    <w:rsid w:val="00F9133A"/>
    <w:rsid w:val="00FB794B"/>
    <w:rsid w:val="00FD29BB"/>
    <w:rsid w:val="00FD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7DD"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A4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DC1532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semiHidden/>
    <w:rsid w:val="002A4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Основной текст с отступом Знак"/>
    <w:link w:val="af0"/>
    <w:uiPriority w:val="99"/>
    <w:rsid w:val="002A47F9"/>
    <w:rPr>
      <w:sz w:val="24"/>
      <w:szCs w:val="24"/>
    </w:rPr>
  </w:style>
  <w:style w:type="paragraph" w:styleId="af0">
    <w:name w:val="Body Text Indent"/>
    <w:basedOn w:val="a0"/>
    <w:link w:val="af"/>
    <w:uiPriority w:val="99"/>
    <w:unhideWhenUsed/>
    <w:rsid w:val="002A47F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2A47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0A694-7BB0-4219-9346-ADDC3AE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5065</Words>
  <Characters>28873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20</cp:revision>
  <cp:lastPrinted>2021-10-17T16:04:00Z</cp:lastPrinted>
  <dcterms:created xsi:type="dcterms:W3CDTF">2021-08-26T13:09:00Z</dcterms:created>
  <dcterms:modified xsi:type="dcterms:W3CDTF">2021-12-11T17:00:00Z</dcterms:modified>
</cp:coreProperties>
</file>