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48" w:rsidRPr="005015FF" w:rsidRDefault="00226F1B" w:rsidP="005015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АННОТИЦИЯ</w:t>
      </w:r>
    </w:p>
    <w:p w:rsidR="00F942A2" w:rsidRPr="005015FF" w:rsidRDefault="00F942A2" w:rsidP="00ED0CF0">
      <w:pPr>
        <w:widowControl w:val="0"/>
        <w:autoSpaceDE w:val="0"/>
        <w:autoSpaceDN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Рабочая программа по основам безопасности жиз</w:t>
      </w:r>
      <w:r w:rsidR="00DF71D2"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>н</w:t>
      </w:r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</w:t>
      </w:r>
      <w:r w:rsidR="007A482F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среднего</w:t>
      </w:r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общего образования, представленных в Федеральном государственном образовательном стандарте (далее — ФГОС) </w:t>
      </w:r>
      <w:r w:rsidR="007A482F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среднего</w:t>
      </w:r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общего образования (утверждён приказом Министерства просвещения Российской Федерации от 31 мая</w:t>
      </w:r>
      <w:proofErr w:type="gramEnd"/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2021 г. № 287) с учётом распределённых по модулям проверяемых требований к результатам освоения основной образовательной программы </w:t>
      </w:r>
      <w:r w:rsidR="00DD245E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среднего</w:t>
      </w:r>
      <w:r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общего образо</w:t>
      </w:r>
      <w:r w:rsidR="00E9300C"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вания по учебному предмету ОБЖ, </w:t>
      </w:r>
      <w:r w:rsidR="00ED0CF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Рабочей </w:t>
      </w:r>
      <w:r w:rsidR="00E9300C"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программы вос</w:t>
      </w:r>
      <w:r w:rsidR="00ED0CF0">
        <w:rPr>
          <w:rFonts w:ascii="Times New Roman" w:eastAsia="Times New Roman" w:hAnsi="Times New Roman" w:cs="Times New Roman"/>
          <w:color w:val="231F20"/>
          <w:sz w:val="24"/>
          <w:szCs w:val="24"/>
        </w:rPr>
        <w:t>питания МБОУ «СОШ № 6» г. Аргун</w:t>
      </w:r>
      <w:r w:rsidR="00E9300C" w:rsidRPr="005015FF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D017BD" w:rsidRPr="005015FF" w:rsidRDefault="00D017BD" w:rsidP="000D0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1B2" w:rsidRPr="005015FF" w:rsidRDefault="005A31B2" w:rsidP="000D0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F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среднего (полного) общего образования изучение </w:t>
      </w:r>
      <w:r w:rsidR="00E9300C" w:rsidRPr="005015FF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5015FF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 </w:t>
      </w:r>
      <w:r w:rsidRPr="005015F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5015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4F8A" w:rsidRPr="007A4F8A" w:rsidRDefault="007A4F8A" w:rsidP="007A4F8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8A">
        <w:rPr>
          <w:rFonts w:ascii="Times New Roman" w:eastAsia="Times New Roman" w:hAnsi="Times New Roman" w:cs="Times New Roman"/>
          <w:sz w:val="24"/>
          <w:szCs w:val="24"/>
        </w:rPr>
        <w:t xml:space="preserve"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</w:t>
      </w:r>
      <w:proofErr w:type="gramStart"/>
      <w:r w:rsidRPr="007A4F8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A4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4F8A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gramEnd"/>
      <w:r w:rsidRPr="007A4F8A">
        <w:rPr>
          <w:rFonts w:ascii="Times New Roman" w:eastAsia="Times New Roman" w:hAnsi="Times New Roman" w:cs="Times New Roman"/>
          <w:sz w:val="24"/>
          <w:szCs w:val="24"/>
        </w:rPr>
        <w:t xml:space="preserve"> защищенности жизненно важных интересов личности, общества и государства от внешних и внутренних угроз.</w:t>
      </w:r>
    </w:p>
    <w:p w:rsidR="007A4F8A" w:rsidRPr="007A4F8A" w:rsidRDefault="007A4F8A" w:rsidP="007A4F8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8A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практике.</w:t>
      </w:r>
    </w:p>
    <w:p w:rsidR="007A4F8A" w:rsidRPr="007A4F8A" w:rsidRDefault="007A4F8A" w:rsidP="007A4F8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8A">
        <w:rPr>
          <w:rFonts w:ascii="Times New Roman" w:eastAsia="Times New Roman" w:hAnsi="Times New Roman" w:cs="Times New Roman"/>
          <w:sz w:val="24"/>
          <w:szCs w:val="24"/>
        </w:rPr>
        <w:t>Совершенствования военно-патриотического воспитания и повышения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объеме, необходимом для военной службы.</w:t>
      </w:r>
    </w:p>
    <w:p w:rsidR="005A31B2" w:rsidRPr="005015FF" w:rsidRDefault="005A31B2" w:rsidP="000D0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FF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предусматривает </w:t>
      </w:r>
      <w:r w:rsidRPr="005015F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следующих основных задач:</w:t>
      </w:r>
    </w:p>
    <w:p w:rsidR="003446B8" w:rsidRPr="005015FF" w:rsidRDefault="003446B8" w:rsidP="00EC65C3">
      <w:pPr>
        <w:pStyle w:val="a5"/>
        <w:numPr>
          <w:ilvl w:val="0"/>
          <w:numId w:val="16"/>
        </w:numPr>
        <w:shd w:val="clear" w:color="auto" w:fill="FFFFFF"/>
        <w:spacing w:before="20" w:after="20" w:line="240" w:lineRule="auto"/>
        <w:ind w:left="1560" w:hanging="521"/>
        <w:jc w:val="both"/>
        <w:rPr>
          <w:rFonts w:ascii="Times New Roman" w:eastAsia="Times New Roman" w:hAnsi="Times New Roman"/>
          <w:sz w:val="24"/>
          <w:szCs w:val="24"/>
        </w:rPr>
      </w:pPr>
      <w:r w:rsidRPr="005015FF">
        <w:rPr>
          <w:rFonts w:ascii="Times New Roman" w:eastAsia="Times New Roman" w:hAnsi="Times New Roman"/>
          <w:sz w:val="24"/>
          <w:szCs w:val="24"/>
        </w:rPr>
        <w:t>подготовка обучающихся к осознанному и ответственному выбору жизненного и профессионального пути;</w:t>
      </w:r>
    </w:p>
    <w:p w:rsidR="003446B8" w:rsidRPr="005015FF" w:rsidRDefault="003446B8" w:rsidP="00EC65C3">
      <w:pPr>
        <w:pStyle w:val="a5"/>
        <w:numPr>
          <w:ilvl w:val="0"/>
          <w:numId w:val="14"/>
        </w:numPr>
        <w:shd w:val="clear" w:color="auto" w:fill="FFFFFF"/>
        <w:spacing w:before="20" w:after="20" w:line="240" w:lineRule="auto"/>
        <w:ind w:left="1560" w:hanging="521"/>
        <w:jc w:val="both"/>
        <w:rPr>
          <w:rFonts w:ascii="Times New Roman" w:eastAsia="Times New Roman" w:hAnsi="Times New Roman"/>
          <w:sz w:val="24"/>
          <w:szCs w:val="24"/>
        </w:rPr>
      </w:pPr>
      <w:r w:rsidRPr="005015FF">
        <w:rPr>
          <w:rFonts w:ascii="Times New Roman" w:eastAsia="Times New Roman" w:hAnsi="Times New Roman"/>
          <w:sz w:val="24"/>
          <w:szCs w:val="24"/>
        </w:rPr>
        <w:t>научить самостоятельно ставить цели и определять пути их достижения, использовать приобретённый в школе опыт в реальной жизни, за рамками учебного процесса;</w:t>
      </w:r>
    </w:p>
    <w:p w:rsidR="003446B8" w:rsidRPr="005015FF" w:rsidRDefault="003446B8" w:rsidP="00EC65C3">
      <w:pPr>
        <w:pStyle w:val="a5"/>
        <w:numPr>
          <w:ilvl w:val="0"/>
          <w:numId w:val="14"/>
        </w:numPr>
        <w:shd w:val="clear" w:color="auto" w:fill="FFFFFF"/>
        <w:spacing w:before="20" w:after="20" w:line="240" w:lineRule="auto"/>
        <w:ind w:left="1560" w:hanging="521"/>
        <w:jc w:val="both"/>
        <w:rPr>
          <w:rFonts w:ascii="Times New Roman" w:eastAsia="Times New Roman" w:hAnsi="Times New Roman"/>
          <w:sz w:val="24"/>
          <w:szCs w:val="24"/>
        </w:rPr>
      </w:pPr>
      <w:r w:rsidRPr="005015FF">
        <w:rPr>
          <w:rFonts w:ascii="Times New Roman" w:eastAsia="Times New Roman" w:hAnsi="Times New Roman"/>
          <w:sz w:val="24"/>
          <w:szCs w:val="24"/>
        </w:rPr>
        <w:t>вооружить их основами химических знаний, необходимых для повседневной жизни,</w:t>
      </w:r>
    </w:p>
    <w:p w:rsidR="003446B8" w:rsidRPr="005015FF" w:rsidRDefault="003446B8" w:rsidP="00EC65C3">
      <w:pPr>
        <w:pStyle w:val="a5"/>
        <w:numPr>
          <w:ilvl w:val="0"/>
          <w:numId w:val="14"/>
        </w:numPr>
        <w:shd w:val="clear" w:color="auto" w:fill="FFFFFF"/>
        <w:spacing w:before="20" w:after="20" w:line="240" w:lineRule="auto"/>
        <w:ind w:left="1560" w:hanging="521"/>
        <w:jc w:val="both"/>
        <w:rPr>
          <w:rFonts w:ascii="Times New Roman" w:eastAsia="Times New Roman" w:hAnsi="Times New Roman"/>
          <w:sz w:val="24"/>
          <w:szCs w:val="24"/>
        </w:rPr>
      </w:pPr>
      <w:r w:rsidRPr="005015FF">
        <w:rPr>
          <w:rFonts w:ascii="Times New Roman" w:eastAsia="Times New Roman" w:hAnsi="Times New Roman"/>
          <w:sz w:val="24"/>
          <w:szCs w:val="24"/>
        </w:rPr>
        <w:t>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:rsidR="007A4F8A" w:rsidRDefault="007A4F8A" w:rsidP="000D0744">
      <w:pPr>
        <w:shd w:val="clear" w:color="auto" w:fill="FFFFFF"/>
        <w:spacing w:before="20" w:after="20" w:line="240" w:lineRule="auto"/>
        <w:ind w:left="5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7BD" w:rsidRPr="005015FF" w:rsidRDefault="00226F1B" w:rsidP="000D0744">
      <w:pPr>
        <w:shd w:val="clear" w:color="auto" w:fill="FFFFFF"/>
        <w:spacing w:before="20" w:after="20" w:line="240" w:lineRule="auto"/>
        <w:ind w:left="5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учебников:</w:t>
      </w:r>
      <w:bookmarkStart w:id="0" w:name="_GoBack"/>
      <w:bookmarkEnd w:id="0"/>
    </w:p>
    <w:p w:rsidR="00BE37C7" w:rsidRPr="007A4F8A" w:rsidRDefault="00EF606A" w:rsidP="007A4F8A">
      <w:pPr>
        <w:spacing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A4F8A">
        <w:rPr>
          <w:rFonts w:ascii="Times New Roman" w:eastAsia="Times New Roman" w:hAnsi="Times New Roman"/>
          <w:sz w:val="24"/>
          <w:szCs w:val="24"/>
          <w:lang w:eastAsia="en-US"/>
        </w:rPr>
        <w:t xml:space="preserve">Смирнов А. Т. Основы безопасности жизнедеятельности: </w:t>
      </w:r>
      <w:r w:rsidR="0054524D" w:rsidRPr="007A4F8A">
        <w:rPr>
          <w:rFonts w:ascii="Times New Roman" w:eastAsia="Times New Roman" w:hAnsi="Times New Roman"/>
          <w:sz w:val="24"/>
          <w:szCs w:val="24"/>
          <w:lang w:eastAsia="en-US"/>
        </w:rPr>
        <w:t>10-11</w:t>
      </w:r>
      <w:r w:rsidRPr="007A4F8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A4F8A">
        <w:rPr>
          <w:rFonts w:ascii="Times New Roman" w:eastAsia="Times New Roman" w:hAnsi="Times New Roman"/>
          <w:sz w:val="24"/>
          <w:szCs w:val="24"/>
          <w:lang w:eastAsia="en-US"/>
        </w:rPr>
        <w:t>кл</w:t>
      </w:r>
      <w:proofErr w:type="spellEnd"/>
      <w:r w:rsidRPr="007A4F8A">
        <w:rPr>
          <w:rFonts w:ascii="Times New Roman" w:eastAsia="Times New Roman" w:hAnsi="Times New Roman"/>
          <w:sz w:val="24"/>
          <w:szCs w:val="24"/>
          <w:lang w:eastAsia="en-US"/>
        </w:rPr>
        <w:t>. учебник для общеобразовательных организаций А. Т. Смирнов, Б. О. Хренников, под ред. А. Т. Смирнов – М</w:t>
      </w:r>
      <w:proofErr w:type="gramStart"/>
      <w:r w:rsidRPr="007A4F8A">
        <w:rPr>
          <w:rFonts w:ascii="Times New Roman" w:eastAsia="Times New Roman" w:hAnsi="Times New Roman"/>
          <w:sz w:val="24"/>
          <w:szCs w:val="24"/>
          <w:lang w:eastAsia="en-US"/>
        </w:rPr>
        <w:t xml:space="preserve">:. </w:t>
      </w:r>
      <w:proofErr w:type="gramEnd"/>
      <w:r w:rsidRPr="007A4F8A">
        <w:rPr>
          <w:rFonts w:ascii="Times New Roman" w:eastAsia="Times New Roman" w:hAnsi="Times New Roman"/>
          <w:sz w:val="24"/>
          <w:szCs w:val="24"/>
          <w:lang w:eastAsia="en-US"/>
        </w:rPr>
        <w:t>Просвещение, 2014.</w:t>
      </w:r>
    </w:p>
    <w:p w:rsidR="00500A2C" w:rsidRPr="00500A2C" w:rsidRDefault="00500A2C" w:rsidP="000D0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00A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плане:</w:t>
      </w:r>
    </w:p>
    <w:p w:rsidR="00EF606A" w:rsidRPr="00500A2C" w:rsidRDefault="00EF606A" w:rsidP="000D0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0A2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рассчитана на 68 часов</w:t>
      </w:r>
    </w:p>
    <w:p w:rsidR="005015FF" w:rsidRPr="00500A2C" w:rsidRDefault="0054524D" w:rsidP="000D0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0A2C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EF606A" w:rsidRPr="00500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 – 34 часа учебного времени (1 час в неделю)</w:t>
      </w:r>
    </w:p>
    <w:p w:rsidR="00EF606A" w:rsidRPr="00500A2C" w:rsidRDefault="0054524D" w:rsidP="000D0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0A2C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F606A" w:rsidRPr="00500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 – 34 часа учебного времени (1 час в неделю)</w:t>
      </w:r>
    </w:p>
    <w:p w:rsidR="0054524D" w:rsidRDefault="0054524D" w:rsidP="001E7858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24D" w:rsidRDefault="0054524D" w:rsidP="001E7858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8A" w:rsidRDefault="007A4F8A" w:rsidP="001E7858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68" w:rsidRPr="005015FF" w:rsidRDefault="008C2B68" w:rsidP="001E7858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FF">
        <w:rPr>
          <w:rFonts w:ascii="Times New Roman" w:eastAsia="Times New Roman" w:hAnsi="Times New Roman" w:cs="Times New Roman"/>
          <w:b/>
          <w:sz w:val="24"/>
          <w:szCs w:val="24"/>
        </w:rPr>
        <w:t>1.Планируемые результаты</w:t>
      </w:r>
    </w:p>
    <w:p w:rsidR="003B021B" w:rsidRPr="00D64118" w:rsidRDefault="003B021B" w:rsidP="00D641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</w:t>
      </w:r>
      <w:r w:rsidR="00EF606A" w:rsidRPr="00D64118">
        <w:rPr>
          <w:rFonts w:ascii="Times New Roman" w:eastAsia="Times New Roman" w:hAnsi="Times New Roman" w:cs="Times New Roman"/>
          <w:b/>
          <w:sz w:val="24"/>
          <w:szCs w:val="24"/>
        </w:rPr>
        <w:t>чения учебного предмета «ОБЖ</w:t>
      </w: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» на уровне среднего общего образования:</w:t>
      </w:r>
    </w:p>
    <w:p w:rsidR="00D64118" w:rsidRPr="00D64118" w:rsidRDefault="00D64118" w:rsidP="00D6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 базовом уровне научится:</w:t>
      </w:r>
    </w:p>
    <w:p w:rsidR="00D64118" w:rsidRPr="00D64118" w:rsidRDefault="00D64118" w:rsidP="00D64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комплексной безопасности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безопасности дорожного движения;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действовать согласно указанию на дорожных знаках;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нормативных правовых актов в области охраны окружающей среды;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охраны окружающей среды;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наиболее неблагоприятные территории в районе проживания;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описывать факторы </w:t>
      </w:r>
      <w:proofErr w:type="spellStart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экориска</w:t>
      </w:r>
      <w:proofErr w:type="spellEnd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, объяснять, как снизить последствия их воздействия;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опознавать, для чего применяются и используются экологические знаки;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прогнозировать и оценивать свои действия в области охраны окружающей среды;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явные и скрытые опасности в современных молодежных хобби;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соблюдать правила безопасности в увлечениях, не противоречащих законодательству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прогнозировать и оценивать последствия своего поведения на транспорте;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Защита населения Российской Федерации от опасных и чрезвычайных ситуаций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причины их возникновения, характеристики, поражающие факторы, особенности и последствия;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действовать согласно обозначению на знаках безопасности и плане эвакуации;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вызывать в случае необходимости службы экстренной помощи;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противодействия экстремизму, терроризму и наркотизму в Российской Федерации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особенности экстремизма, терроризма и наркотизма в Российской Федерации;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взаимосвязь экстремизма, терроризма и наркотизма;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раскрывать предназначение общегосударственной системы противодействия экстремизму, терроризму и наркотизму;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признаки вовлечения в экстремистскую и террористическую деятельность;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симптомы употребления наркотических средств;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действия граждан при установлении уровней террористической опасности;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правила и рекомендации в случае проведения террористической акции;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 в области здорового образа жизни;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здорового образа жизни;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факторы здорового образа жизни;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преимущества здорового образа жизни;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значение здорового образа жизни для благополучия общества и государства;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описывать основные факторы и привычки, пагубно влияющие на здоровье человека;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сущность репродуктивного здоровья;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факторы, положительно и отрицательно влияющие на репродуктивное здоровье;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медицинских знаний и оказание первой помощи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highlight w:val="white"/>
          <w:u w:color="000000"/>
        </w:rPr>
        <w:lastRenderedPageBreak/>
        <w:t>Комментировать</w:t>
      </w: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назначение основных нормативных правовых актов в области оказания первой помощи;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оказания первой помощи;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отличать первую помощь от медицинской помощи;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распознавать состояния, при которых оказывается первая помощь, и определять мероприятия по ее оказанию;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оказывать первую помощь при неотложных состояниях;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вызывать в случае необходимости службы экстренной помощи;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действовать согласно указанию на знаках безопасности медицинского и санитарного назначения;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модель личного безопасного поведения при оказании первой помощи пострадавшему;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классифицировать основные инфекционные болезни;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обороны государства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 в области обороны государства;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состояние и тенденции развития современного мира и России;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национальные интересы РФ и стратегические национальные приоритеты;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приводить примеры основных внешних и внутренних опасностей;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разъяснять основные направления обеспечения национальной безопасности и обороны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обороны государства;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основы и организацию обороны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предназначение и использование ВС РФ в области обороны;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направление военной политики РФ в современных условиях;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историю создания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структуру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виды и рода войск ВС РФ, их предназначение и задачи;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распознавать символы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воинских традиций и ритуалов ВС РФ.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Правовые основы военной службы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в области воинской обязанности граждан и военной службы;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сущность военной службы и составляющие воинской обязанности гражданина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обязательную и добровольную подготовку к военной службе;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организацию воинского учета;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Общевоинских уставов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порядок и сроки прохождения службы по призыву, контракту и альтернативной гражданской службы;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порядок назначения на воинскую должность, присвоения и лишения воинского звания;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различать военную форму одежды и знаки различия военнослужащих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основание увольнения с военной службы;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предназначение запаса;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объяснять порядок зачисления и пребывания в запасе;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предназначение мобилизационного резерва;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порядок заключения контракта и сроки пребывания в резерве.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Элементы начальной военной подготовки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Комментировать назначение Строевого устава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Строевой устав ВС РФ при обучении элементам строевой подготовки;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оперировать основными понятиями Строевого устава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строевые приемы и движение без оружия;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строевые приемы в составе отделения на месте и в движении;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команд управления строем с помощью голоса;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назначение, боевые свойства и общее устройство автомата Калашникова;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неполную разборку и сборку автомата Калашникова для чистки и смазки;</w:t>
      </w: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порядок хранения автомата;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различать составляющие патрона;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снаряжать магазин патронами;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явление выстрела и его практическое значение;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влияние отдачи оружия на результат выстрела;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выбирать прицел и правильную точку прицеливания для стрельбы по неподвижным целям;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ошибки прицеливания по результатам стрельбы;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изготовку к стрельбе;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производить стрельбу;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назначение и боевые свойства гранат;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различать наступательные и оборонительные гранаты;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описывать устройство ручных осколочных гранат; 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приемы и правила снаряжения и метания ручных гранат;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меры безопасности при обращении с гранатами;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предназначение современного общевойскового боя;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современный общевойсковой бой;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элементы инженерного оборудования позиции солдата и порядок их оборудования;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приемы «К бою», «Встать»;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объяснять, в каких случаях используются перебежки и </w:t>
      </w:r>
      <w:proofErr w:type="spellStart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переползания</w:t>
      </w:r>
      <w:proofErr w:type="spellEnd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выполнять перебежки и </w:t>
      </w:r>
      <w:proofErr w:type="spellStart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переползания</w:t>
      </w:r>
      <w:proofErr w:type="spellEnd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(по-пластунски, на </w:t>
      </w:r>
      <w:proofErr w:type="spellStart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получетвереньках</w:t>
      </w:r>
      <w:proofErr w:type="spellEnd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, на боку);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передвигаться по азимутам;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применять средства индивидуальной защиты;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состав и область применения аптечки индивидуальной;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особенности оказания первой помощи в бою;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приемы по выносу раненых с поля боя.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Военно-профессиональная деятельность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сущность военно-профессиональной деятельности;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порядок подготовки граждан по военно-учетным специальностям;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особенности подготовки офицеров в различных учебных и военно-учебных заведениях;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комплексной безопасности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.</w:t>
      </w:r>
      <w:proofErr w:type="gramEnd"/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Защита населения Российской Федерации от опасных и чрезвычайных ситуаций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Основы обороны государства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основные задачи и направления развития, строительства, оснащения и модернизации ВС РФ;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Элементы начальной военной подготовки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сигналов управления строем с помощью рук, флажков и фонаря;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определять назначение, устройство частей и механизмов автомата Калашникова;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чистку и смазку автомата Калашникова;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нормативы неполной разборки и сборки автомата Калашникова;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работу частей и механизмов автомата Калашникова при стрельбе;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норматив снаряжения магазина автомата Калашникова патронами;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описывать работу частей и механизмов гранаты при метании;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выполнять нормативы надевания противогаза, респиратора и общевойскового защитного комплекта (ОЗК).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118" w:rsidRPr="00D64118" w:rsidRDefault="00D64118" w:rsidP="00D64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118">
        <w:rPr>
          <w:rFonts w:ascii="Times New Roman" w:eastAsia="Times New Roman" w:hAnsi="Times New Roman" w:cs="Times New Roman"/>
          <w:b/>
          <w:sz w:val="24"/>
          <w:szCs w:val="24"/>
        </w:rPr>
        <w:t>Военно-профессиональная деятельность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D64118" w:rsidRPr="00D64118" w:rsidRDefault="00D64118" w:rsidP="00D64118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118">
        <w:rPr>
          <w:rFonts w:ascii="Times New Roman" w:eastAsia="Times New Roman" w:hAnsi="Times New Roman" w:cs="Times New Roman"/>
          <w:sz w:val="24"/>
          <w:szCs w:val="24"/>
          <w:u w:color="000000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0C462A" w:rsidRDefault="000C462A" w:rsidP="00C951A6">
      <w:pPr>
        <w:spacing w:after="0" w:line="273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51A6" w:rsidRPr="00C951A6" w:rsidRDefault="00C951A6" w:rsidP="000C462A">
      <w:pPr>
        <w:spacing w:after="0" w:line="273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1A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</w:t>
      </w:r>
    </w:p>
    <w:p w:rsidR="00C951A6" w:rsidRPr="00C951A6" w:rsidRDefault="00C951A6" w:rsidP="000C462A">
      <w:pPr>
        <w:spacing w:after="0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</w:t>
      </w:r>
      <w:r w:rsidR="00A46540">
        <w:rPr>
          <w:rFonts w:ascii="Times New Roman" w:eastAsia="Calibri" w:hAnsi="Times New Roman" w:cs="Times New Roman"/>
          <w:sz w:val="24"/>
          <w:szCs w:val="24"/>
        </w:rPr>
        <w:t>огонационального народа России,</w:t>
      </w: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потребительстве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</w:t>
      </w: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C951A6" w:rsidRPr="00C951A6" w:rsidRDefault="00C951A6" w:rsidP="000C462A">
      <w:pPr>
        <w:spacing w:before="100" w:beforeAutospacing="1" w:after="100" w:afterAutospacing="1" w:line="273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951A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951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освоения ООП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действия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951A6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C951A6">
        <w:rPr>
          <w:rFonts w:ascii="Times New Roman" w:eastAsia="Calibri" w:hAnsi="Times New Roman" w:cs="Times New Roman"/>
          <w:b/>
          <w:sz w:val="24"/>
          <w:szCs w:val="24"/>
        </w:rPr>
        <w:t xml:space="preserve"> понятия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</w:t>
      </w: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1A6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соотносить свои действия с целью обучения.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C951A6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C951A6">
        <w:rPr>
          <w:rFonts w:ascii="Times New Roman" w:eastAsia="Calibri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1A6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строить доказательство: прямое, косвенное, от противного;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Смысловое чтение. Обучающийся сможет: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резюмировать главную идею текста;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C951A6" w:rsidRPr="00C951A6" w:rsidRDefault="00C951A6" w:rsidP="00C951A6">
      <w:pPr>
        <w:numPr>
          <w:ilvl w:val="0"/>
          <w:numId w:val="44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1A6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C951A6" w:rsidRPr="00C951A6" w:rsidRDefault="00C951A6" w:rsidP="00C951A6">
      <w:p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оперировать данными при решении задачи;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C951A6" w:rsidRPr="00C951A6" w:rsidRDefault="00C951A6" w:rsidP="00C951A6">
      <w:pPr>
        <w:numPr>
          <w:ilvl w:val="0"/>
          <w:numId w:val="43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A6">
        <w:rPr>
          <w:rFonts w:ascii="Times New Roman" w:eastAsia="Calibri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C951A6" w:rsidRPr="00C951A6" w:rsidRDefault="00C951A6" w:rsidP="00C951A6"/>
    <w:p w:rsidR="00EE105D" w:rsidRDefault="007F094E" w:rsidP="001E7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3968178"/>
      <w:bookmarkStart w:id="2" w:name="_Toc435412705"/>
      <w:r w:rsidRPr="005015FF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Start w:id="3" w:name="_Toc453968179"/>
      <w:bookmarkStart w:id="4" w:name="_Toc435412706"/>
      <w:bookmarkEnd w:id="1"/>
      <w:bookmarkEnd w:id="2"/>
      <w:r w:rsidR="004828BC" w:rsidRPr="00501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858" w:rsidRPr="005015FF" w:rsidRDefault="001E7858" w:rsidP="001E7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40" w:rsidRPr="00AD1940" w:rsidRDefault="00AD1940" w:rsidP="00AD1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AD1940" w:rsidRPr="00AD1940" w:rsidRDefault="00AD1940" w:rsidP="00AD1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I. Безопасность и защита человека в опасных и чрезвычайных ситуациях </w:t>
      </w: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 Опасные и чрезвычайные ситуации, возникающие в по</w:t>
      </w: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вседневной жизни, и</w:t>
      </w:r>
      <w:r w:rsidR="009C5E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правила безопасного поведения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в условиях вынужденной автономии в природных условиях.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в ситуациях криминогенного характера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Уголовная ответственность несовершеннолетних.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ситуаций природного и техногенного характера.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структура и задачи РСЧС.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Законы и другие нормативно-правовые акты Российской Федерации по обеспечению безопасности.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 Гражданская оборона — составная часть обороноспособ</w:t>
      </w: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ности страны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 xml:space="preserve">Гражданская оборона, основные понятия и определения,  задачи гражданской обороны.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>Современные средства поражения, их поражающие факторы, мероприятия по защите населения.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гражданской обороны в общеобразовательном уч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softHyphen/>
        <w:t>реждении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Ядерное оружие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softHyphen/>
        <w:t>ческое оружие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Бактериологическое (биологическое) оружие. Современные сред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softHyphen/>
        <w:t>ства поражения, их поражающие факторы.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времени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Организация инженерной защиты населения от поражающих факторов чрезвычайных ситуаций мирного и военного времени.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Средства индивидуальной защиты. 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Основные средства защиты органов дыхания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>Назначение, устройство и правила применения фильтрующего противогаза.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кожи. Медицинские средства защиты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Организация проведения аварийно-спасательных работ в зоне чрезвычайных ситуаций.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II.  Основы медицинских знаний и здорового образа жизни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3. Основы медицинских знаний и профилактика инфекционных заболеваний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Сохранение и укрепление здоровья — важная часть подготовки юноши допризывного возраста к военной службе и трудовой деятельности.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Основные инфекционные заболевания, их классификация и профилактика Инфекционные заболевания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>Тема 4.</w:t>
      </w: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Основы здорового образа жизни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и его составляющие.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ритмы и их влияние на работоспособность человека.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III.  Основы военной службы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5. Вооруженные Силы Российской Федерации — защитники нашего Отечества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История создания Вооруженных Сил Российской Феде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рации.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Виды Вооруженных Сил, рода войск. История их создания и предназначение. Организационная структура Вооруженных Сил.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Сил.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Другие войска, их состав и предназначение.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>Тема 6. Боевые традиции Вооруженных Сил России</w:t>
      </w: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Патриотизм и верность воинскому долгу — качества за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softHyphen/>
        <w:t>щитника Отечества Памяти поколений — дни воинской славы России.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 Дружба, войсковое товарищество — основа боевой готовности частей и подразделений. </w:t>
      </w:r>
    </w:p>
    <w:p w:rsidR="009C5E08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="009C5E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7. Символы воинской чести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Боевое Знамя воинской части — символ воинской чести, доблести и славы. Ордена — почетные награды за воинские отличия и заслуги в бою и военной службе.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Ритуалы Вооруженных Сил Российской Федерации. </w:t>
      </w: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940" w:rsidRPr="00AD1940" w:rsidRDefault="00AD1940" w:rsidP="00684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AD1940" w:rsidRPr="00AD1940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1. Основы здорового образа жизни </w:t>
      </w:r>
    </w:p>
    <w:p w:rsidR="00AD1940" w:rsidRPr="00AD1940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Правила личной гигиены и здоровье. Нравственность и здоровье. Формирование правильного взаимоотношения полов. Инфекции, передаваемые половым путём. Меры профилактики. СПИД и его профилактика. Семья в современном обществе. Законодательство и семья.</w:t>
      </w:r>
    </w:p>
    <w:p w:rsidR="00684EDD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>Основы медицинских знаний и правила оказания первой медицинской помощи(</w:t>
      </w:r>
      <w:proofErr w:type="gramEnd"/>
    </w:p>
    <w:p w:rsidR="00AD1940" w:rsidRPr="00AD1940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Первая медицинская помощь при острой сердечной недостаточности и инсульте. Первая медицинская помощь при ранениях. Первая медицинская помощь при травмах. Первая медицинская помощь при остановке сердца. </w:t>
      </w:r>
    </w:p>
    <w:p w:rsidR="00684EDD" w:rsidRDefault="00684EDD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Воинская обязанность.</w:t>
      </w:r>
    </w:p>
    <w:p w:rsidR="00AD1940" w:rsidRPr="00684EDD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Основные понятия о воинской обязанности. Организация воинского учёта и его предназначение. Обязательная подготовка граждан к военной службе. Добровольная подготовка граждан к военной службе. Организация медицинского освидетельствования и медицинского обследования граждан при постановке на воинский учёт. Увольнение с военной службы и пребывание в запасе.</w:t>
      </w:r>
    </w:p>
    <w:p w:rsidR="00AD1940" w:rsidRPr="00AD1940" w:rsidRDefault="00684EDD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Особенности военной службы.</w:t>
      </w:r>
    </w:p>
    <w:p w:rsidR="00AD1940" w:rsidRPr="00AD1940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 xml:space="preserve">Правовые основы военной службы. Общевоинские уставы ВС РФ-закон воинской жизни. Военная присяга-клятва воина на верность Родине-России. Прохождение военной службы </w:t>
      </w:r>
      <w:r w:rsidRPr="00AD1940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призыву. Прохождение военной службы по контракту. Права и ответственность военнослужащих. Альтернативная гражданская служба.</w:t>
      </w:r>
    </w:p>
    <w:p w:rsidR="00AD1940" w:rsidRPr="00AD1940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b/>
          <w:sz w:val="24"/>
          <w:szCs w:val="24"/>
        </w:rPr>
        <w:t>5. Военнослужащий - защитник своего Отечества. Честь и досто</w:t>
      </w:r>
      <w:r w:rsidR="00684EDD">
        <w:rPr>
          <w:rFonts w:ascii="Times New Roman" w:eastAsia="Times New Roman" w:hAnsi="Times New Roman" w:cs="Times New Roman"/>
          <w:b/>
          <w:sz w:val="24"/>
          <w:szCs w:val="24"/>
        </w:rPr>
        <w:t>инство воина Вооружённых Сил.</w:t>
      </w:r>
    </w:p>
    <w:p w:rsidR="00AD1940" w:rsidRPr="00AD1940" w:rsidRDefault="00AD1940" w:rsidP="0068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40">
        <w:rPr>
          <w:rFonts w:ascii="Times New Roman" w:eastAsia="Times New Roman" w:hAnsi="Times New Roman" w:cs="Times New Roman"/>
          <w:sz w:val="24"/>
          <w:szCs w:val="24"/>
        </w:rPr>
        <w:t>Военнослужащий-патриот, с честью и достоинством несущий звание защитника Отечества. Военнослужащий-специалист, в совершенстве владеющий оружием и военной техникой. Требования воинской деятельности, предъявляемые к моральным, индивидуально-психологическим и профессиональным качествам граждан. Военнослужащий-подчиненный, строго соблюдающий Конституцию и законы РФ, выполняющий требования воинских уставов, приказы командиров и начальников. Как стать офицером Российской Армии. Международная (миротворческая) деятельность ВС РФ.</w:t>
      </w:r>
    </w:p>
    <w:p w:rsidR="00773A2D" w:rsidRPr="005015FF" w:rsidRDefault="00773A2D" w:rsidP="00684ED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bookmarkEnd w:id="4"/>
    <w:p w:rsidR="00684EDD" w:rsidRDefault="00684EDD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DD" w:rsidRDefault="00684EDD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DD" w:rsidRDefault="00684EDD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2A" w:rsidRDefault="000C462A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CF4" w:rsidRDefault="00404629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FF">
        <w:rPr>
          <w:rFonts w:ascii="Times New Roman" w:hAnsi="Times New Roman" w:cs="Times New Roman"/>
          <w:b/>
          <w:sz w:val="24"/>
          <w:szCs w:val="24"/>
        </w:rPr>
        <w:t>3.Тематическое планирование (</w:t>
      </w:r>
      <w:r w:rsidR="00A86CBC">
        <w:rPr>
          <w:rFonts w:ascii="Times New Roman" w:hAnsi="Times New Roman" w:cs="Times New Roman"/>
          <w:b/>
          <w:sz w:val="24"/>
          <w:szCs w:val="24"/>
        </w:rPr>
        <w:t>10</w:t>
      </w:r>
      <w:r w:rsidR="008E6CF4" w:rsidRPr="005015FF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W w:w="930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41"/>
        <w:gridCol w:w="3402"/>
        <w:gridCol w:w="3675"/>
        <w:gridCol w:w="436"/>
        <w:gridCol w:w="850"/>
      </w:tblGrid>
      <w:tr w:rsidR="006576D5" w:rsidRPr="00283AFD" w:rsidTr="00684EDD">
        <w:trPr>
          <w:trHeight w:val="5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  <w:r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урока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C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CBC" w:rsidRPr="00A86CBC" w:rsidRDefault="00536ABE" w:rsidP="00A86CBC">
            <w:pPr>
              <w:suppressAutoHyphens/>
              <w:snapToGri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CD749E" w:rsidRPr="00283AFD" w:rsidTr="00501EB0">
        <w:trPr>
          <w:trHeight w:val="254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 О</w:t>
            </w:r>
            <w:r w:rsidR="004153CD"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сновы</w:t>
            </w:r>
            <w:r w:rsidR="004153CD"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комплексной безопасности </w:t>
            </w:r>
          </w:p>
        </w:tc>
      </w:tr>
      <w:tr w:rsidR="00FA5770" w:rsidRPr="00283AFD" w:rsidTr="00501EB0">
        <w:trPr>
          <w:trHeight w:val="272"/>
        </w:trPr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</w:t>
            </w:r>
            <w:r w:rsidR="004153CD" w:rsidRPr="00283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опасности в повседневной жизни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70" w:rsidRPr="00283AFD" w:rsidRDefault="00FA5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Автономное пребывание человека в природной среде</w:t>
            </w: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24F" w:rsidRPr="00283AFD" w:rsidRDefault="00FD024F" w:rsidP="0063524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17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Объясняют причины попадания человека в условия вынужденного автономного существования.</w:t>
            </w:r>
          </w:p>
          <w:p w:rsidR="00EB4479" w:rsidRPr="00283AFD" w:rsidRDefault="00FD024F" w:rsidP="0063524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17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Меры профилактики и подготовки к безопасному поведению в условиях автономного существ</w:t>
            </w:r>
            <w:r w:rsidR="00EB4479"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ования. Выполняют правила ориентирования на местности, </w:t>
            </w: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движения по азимуту. </w:t>
            </w:r>
          </w:p>
          <w:p w:rsidR="00FD024F" w:rsidRPr="00283AFD" w:rsidRDefault="00FD024F" w:rsidP="0063524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17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Правила обеспечения водой, питанием.</w:t>
            </w:r>
          </w:p>
          <w:p w:rsidR="00FD024F" w:rsidRPr="00283AFD" w:rsidRDefault="00FD024F" w:rsidP="0063524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17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временного жилища, добыча огня.</w:t>
            </w:r>
          </w:p>
          <w:p w:rsidR="00FD024F" w:rsidRPr="00283AFD" w:rsidRDefault="00FD024F" w:rsidP="0063524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17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Анализируют возможные ситуации при встрече с незнакомцами на улице, в общественном транспорте, в общественном месте, в подъезде дома, в лифте.</w:t>
            </w:r>
          </w:p>
          <w:p w:rsidR="00FD024F" w:rsidRPr="00283AFD" w:rsidRDefault="00FD024F" w:rsidP="0063524A">
            <w:pPr>
              <w:pStyle w:val="a5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17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Выполняют правила безопасного поведения в местах с повышенной криминогенной опасностью: на рынке, на стадионе, на вокзале и т. д.</w:t>
            </w:r>
          </w:p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hd w:val="clear" w:color="auto" w:fill="FFFFFF"/>
              <w:suppressAutoHyphens/>
              <w:snapToGrid w:val="0"/>
              <w:spacing w:after="119" w:line="187" w:lineRule="atLeast"/>
              <w:ind w:left="34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безопасности на дорогах.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hd w:val="clear" w:color="auto" w:fill="FFFFFF"/>
              <w:suppressAutoHyphens/>
              <w:snapToGrid w:val="0"/>
              <w:spacing w:after="119" w:line="193" w:lineRule="atLeast"/>
              <w:ind w:left="34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безопасности в криминогенных ситуациях.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rPr>
          <w:trHeight w:val="173"/>
        </w:trPr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Личная безопасность в условиях чрезвычайных ситуац</w:t>
            </w:r>
            <w:r w:rsidR="004153CD"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ий 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безопасности при ЧС природного характера.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784" w:rsidRPr="00283AFD" w:rsidRDefault="00D72784" w:rsidP="006C159C">
            <w:pPr>
              <w:pStyle w:val="a5"/>
              <w:numPr>
                <w:ilvl w:val="0"/>
                <w:numId w:val="27"/>
              </w:numPr>
              <w:suppressAutoHyphens/>
              <w:snapToGrid w:val="0"/>
              <w:spacing w:line="240" w:lineRule="auto"/>
              <w:ind w:left="179" w:hanging="1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Правила поведения в условиях чрезвычайных ситуаций природного и техногенного характера.</w:t>
            </w:r>
          </w:p>
          <w:p w:rsidR="00D72784" w:rsidRPr="00283AFD" w:rsidRDefault="00D72784" w:rsidP="006C159C">
            <w:pPr>
              <w:pStyle w:val="a5"/>
              <w:numPr>
                <w:ilvl w:val="0"/>
                <w:numId w:val="27"/>
              </w:numPr>
              <w:suppressAutoHyphens/>
              <w:snapToGrid w:val="0"/>
              <w:spacing w:line="240" w:lineRule="auto"/>
              <w:ind w:left="179" w:hanging="1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Дают краткую характеристику наиболее вероятных для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даннойместности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района проживания чрезвычайных ситуаций природного и техногенного характера.</w:t>
            </w:r>
          </w:p>
          <w:p w:rsidR="00A86267" w:rsidRPr="00283AFD" w:rsidRDefault="00D72784" w:rsidP="006C159C">
            <w:pPr>
              <w:pStyle w:val="a5"/>
              <w:numPr>
                <w:ilvl w:val="0"/>
                <w:numId w:val="27"/>
              </w:numPr>
              <w:suppressAutoHyphens/>
              <w:spacing w:line="240" w:lineRule="auto"/>
              <w:ind w:left="179" w:hanging="17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Выполняют правила безопасного поведения при угрозе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террори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стического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акта, при захвате в качестве заложника.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безопасности при ЧС техногенного характера.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Современный комплекс проблем безопасности социального хара</w:t>
            </w:r>
            <w:r w:rsidR="004153CD"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ктера 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Военные угрозы национальной безопасности России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Объясняют, что из себя представляет гражданская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оборона, историю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управления гражданской обороной.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Структура управления и органы управления гражданской обороной.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Ядерное оружие, поражающие факторы ядерного взрыва.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Химическое оружие, классификация отравляющих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веществ (ОВ) по предназначению и воздействию на организм.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Бактериологическое (биологическое) оружие. Современные средства поражения, их поражающие факторы.</w:t>
            </w:r>
          </w:p>
          <w:p w:rsidR="00E658E2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Анализируют мероприятия, проводимые по защите населения от современных средств</w:t>
            </w:r>
          </w:p>
          <w:p w:rsidR="00A86267" w:rsidRPr="00283AFD" w:rsidRDefault="00E658E2" w:rsidP="0063524A">
            <w:pPr>
              <w:pStyle w:val="a5"/>
              <w:numPr>
                <w:ilvl w:val="0"/>
                <w:numId w:val="28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autoSpaceDE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 современных войн и вооруженных конфликтов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rPr>
          <w:trHeight w:val="301"/>
        </w:trPr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2.</w:t>
            </w: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86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Защита населения РФ от чрезвычайных ситуаций</w:t>
            </w:r>
            <w:r w:rsidR="004153CD"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Законодательные и нормативные правовые акты РФ по обеспечению безопасности.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2936" w:rsidRPr="00283AFD" w:rsidRDefault="00D02936" w:rsidP="006C159C">
            <w:pPr>
              <w:pStyle w:val="a5"/>
              <w:numPr>
                <w:ilvl w:val="0"/>
                <w:numId w:val="29"/>
              </w:numPr>
              <w:suppressAutoHyphens/>
              <w:snapToGrid w:val="0"/>
              <w:spacing w:line="240" w:lineRule="auto"/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Объясняют, что из себя представляет гражданская</w:t>
            </w:r>
          </w:p>
          <w:p w:rsidR="00A86267" w:rsidRPr="00283AFD" w:rsidRDefault="00D02936" w:rsidP="006C159C">
            <w:pPr>
              <w:pStyle w:val="a5"/>
              <w:numPr>
                <w:ilvl w:val="0"/>
                <w:numId w:val="29"/>
              </w:numPr>
              <w:suppressAutoHyphens/>
              <w:snapToGrid w:val="0"/>
              <w:spacing w:line="240" w:lineRule="auto"/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оборона, историю ее создания, предназначение и задачи по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</w:t>
            </w:r>
            <w:proofErr w:type="gram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печению защиты населения от опасностей, возникающих при ведении боевых действий или </w:t>
            </w: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вследствие этих действий.</w:t>
            </w:r>
          </w:p>
          <w:p w:rsidR="00793BAA" w:rsidRPr="00283AFD" w:rsidRDefault="00793BAA" w:rsidP="006C159C">
            <w:pPr>
              <w:pStyle w:val="a5"/>
              <w:numPr>
                <w:ilvl w:val="0"/>
                <w:numId w:val="29"/>
              </w:numPr>
              <w:suppressAutoHyphens/>
              <w:snapToGrid w:val="0"/>
              <w:spacing w:line="240" w:lineRule="auto"/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Анализируют мероприятия, проводимые по защите населения от современных средств</w:t>
            </w:r>
          </w:p>
          <w:p w:rsidR="00793BAA" w:rsidRPr="00283AFD" w:rsidRDefault="00793BAA" w:rsidP="006C159C">
            <w:pPr>
              <w:pStyle w:val="a5"/>
              <w:numPr>
                <w:ilvl w:val="0"/>
                <w:numId w:val="29"/>
              </w:numPr>
              <w:suppressAutoHyphens/>
              <w:snapToGrid w:val="0"/>
              <w:spacing w:line="240" w:lineRule="auto"/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Единая государственная система предупреждения и ликвидации ЧС (РСЧС), её </w:t>
            </w: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структура и задачи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67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Раздел 3.</w:t>
            </w: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86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Основы противодействия терроризму и экстремизму</w:t>
            </w:r>
            <w:r w:rsidR="004153CD"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C159C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63524A">
            <w:pPr>
              <w:suppressAutoHyphens/>
              <w:autoSpaceDE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159C" w:rsidRPr="00283AFD" w:rsidRDefault="006C159C" w:rsidP="0063524A">
            <w:pPr>
              <w:pStyle w:val="a5"/>
              <w:numPr>
                <w:ilvl w:val="0"/>
                <w:numId w:val="30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Выполняют правила безопасного поведения при угрозе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террори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стического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акта, при захвате в качестве заложника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C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C159C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63524A">
            <w:pPr>
              <w:suppressAutoHyphens/>
              <w:autoSpaceDE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C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C159C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личной безопасности при угрозе террористического акта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C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C159C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Уголовная ответственность за террористическую и экстремистскую деятельность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C" w:rsidRPr="00A86CBC" w:rsidRDefault="006C159C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C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rPr>
          <w:trHeight w:val="272"/>
        </w:trPr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4.</w:t>
            </w: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Основы здорового образа жизни </w:t>
            </w:r>
          </w:p>
        </w:tc>
      </w:tr>
      <w:tr w:rsidR="00A86267" w:rsidRPr="00283AFD" w:rsidTr="00684EDD">
        <w:trPr>
          <w:trHeight w:val="22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283AFD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  <w:r w:rsidR="00AA0620" w:rsidRPr="00283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0620" w:rsidRPr="00283AFD" w:rsidRDefault="00AA0620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0620" w:rsidRPr="00A86CBC" w:rsidRDefault="00AA0620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Дают понятия здоровому образу жизни -индивидуальная система поведения человека, направленная на укрепление и сохранение здоровья.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Общие понятия о режиме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жизнедеятельности, его значение для здоровья человека.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Анализируют пути обеспечения высокого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уровняработоспособности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Основные элементы жизнедеятельности человека (умственная и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</w:t>
            </w:r>
            <w:proofErr w:type="gram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агрузка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активный отдых, сон, питание и др.), рациональное сочетание элементов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жизнедеятельности, обеспечивающих высокий уровень жизни.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Выбирают значение правильного режима труда и отдыха для гармоничного развития человека, его физических и духовных качеств.</w:t>
            </w:r>
          </w:p>
          <w:p w:rsidR="00EB4479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Дают понятие вредных привычек (употребление алкоголя, курение, употребление наркотиков) и их</w:t>
            </w:r>
          </w:p>
          <w:p w:rsidR="00A86267" w:rsidRPr="00283AFD" w:rsidRDefault="00EB4479" w:rsidP="006C159C">
            <w:pPr>
              <w:pStyle w:val="a5"/>
              <w:numPr>
                <w:ilvl w:val="0"/>
                <w:numId w:val="30"/>
              </w:numPr>
              <w:suppressAutoHyphens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социальные последствия.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A0620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за 1 полугодие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6267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67" w:rsidRPr="00A86CBC" w:rsidRDefault="00A86267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67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501EB0">
        <w:trPr>
          <w:trHeight w:val="345"/>
        </w:trPr>
        <w:tc>
          <w:tcPr>
            <w:tcW w:w="93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4C6" w:rsidRPr="00283AFD" w:rsidRDefault="007804C6" w:rsidP="0063524A">
            <w:pPr>
              <w:pStyle w:val="ac"/>
              <w:spacing w:before="0" w:beforeAutospacing="0" w:after="150" w:afterAutospacing="0"/>
              <w:ind w:left="34"/>
              <w:jc w:val="center"/>
              <w:rPr>
                <w:color w:val="000000"/>
              </w:rPr>
            </w:pPr>
            <w:r w:rsidRPr="00283AFD">
              <w:rPr>
                <w:b/>
                <w:bCs/>
                <w:color w:val="000000"/>
                <w:u w:val="single"/>
              </w:rPr>
              <w:t>Раздел 5.</w:t>
            </w:r>
            <w:r w:rsidRPr="00283AFD">
              <w:rPr>
                <w:b/>
                <w:bCs/>
                <w:color w:val="000000"/>
              </w:rPr>
              <w:t> Основы обороны государства (17 ч)</w:t>
            </w:r>
          </w:p>
        </w:tc>
      </w:tr>
      <w:tr w:rsidR="007804C6" w:rsidRPr="00283AFD" w:rsidTr="00501EB0">
        <w:tc>
          <w:tcPr>
            <w:tcW w:w="93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4C6" w:rsidRPr="00283AFD" w:rsidRDefault="007804C6" w:rsidP="0063524A">
            <w:pPr>
              <w:pStyle w:val="ac"/>
              <w:spacing w:before="0" w:beforeAutospacing="0" w:after="150" w:afterAutospacing="0"/>
              <w:ind w:left="34"/>
              <w:jc w:val="center"/>
              <w:rPr>
                <w:color w:val="000000"/>
              </w:rPr>
            </w:pPr>
            <w:r w:rsidRPr="00283AFD">
              <w:rPr>
                <w:color w:val="000000"/>
              </w:rPr>
              <w:t>Гражданская оборона — составная часть обороноспособности страны (6 ч)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Гражданская оборона, ее </w:t>
            </w: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предназначение и основные задачи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Объясняют, что из себя </w:t>
            </w: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представляет гражданская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оборона, историю ее создания, предназначение и задачи по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</w:t>
            </w:r>
            <w:proofErr w:type="gram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печению защиты населения от опасностей, возникающих при ведении боевых действий или вследствие этих действий.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управления гражданской обороной.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Структура управления и органы управления гражданской обороной.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Ядерное оружие, поражающие факторы ядерного взрыва.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Химическое оружие, классификация отравляющих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веществ (ОВ) по предназначению и воздействию на организм.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Бактериологическое (биологическое) оружие. Современные средства поражения, их поражающие факторы.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Анализируют мероприятия, проводимые по защите населения от современных средств</w:t>
            </w:r>
          </w:p>
          <w:p w:rsidR="007804C6" w:rsidRPr="00283AFD" w:rsidRDefault="007654ED" w:rsidP="006C159C">
            <w:pPr>
              <w:pStyle w:val="a5"/>
              <w:numPr>
                <w:ilvl w:val="0"/>
                <w:numId w:val="31"/>
              </w:numPr>
              <w:suppressAutoHyphens/>
              <w:snapToGrid w:val="0"/>
              <w:spacing w:line="240" w:lineRule="auto"/>
              <w:ind w:left="321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19,</w:t>
            </w:r>
            <w:r w:rsidRPr="00283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оружия и их поражающие факторы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Оповещение и информирование населения о ЧС мирного и военного времени. Инженерная защита населения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индивидуальной защиты.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rPr>
          <w:trHeight w:val="17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проведения аварийно-спасательных работ в зоне ЧС.</w:t>
            </w:r>
          </w:p>
          <w:p w:rsidR="007804C6" w:rsidRPr="00A86CBC" w:rsidRDefault="007804C6" w:rsidP="0063524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ГО в общеобразовательном учреждении.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rPr>
          <w:trHeight w:val="361"/>
        </w:trPr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Вооруженные Силы Российской Федерации - защита нашего Отечества 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создания Вооруженных Сил РФ.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4ED" w:rsidRPr="00283AFD" w:rsidRDefault="007654ED" w:rsidP="006C159C">
            <w:pPr>
              <w:pStyle w:val="a5"/>
              <w:numPr>
                <w:ilvl w:val="0"/>
                <w:numId w:val="32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Объясняют создание советских Вооруженных сил, их структуру и предназначение. Вооруженные силы Российской Федерации, основные предпосылки</w:t>
            </w:r>
          </w:p>
          <w:p w:rsidR="007654ED" w:rsidRPr="00283AFD" w:rsidRDefault="007654ED" w:rsidP="006C159C">
            <w:pPr>
              <w:pStyle w:val="a5"/>
              <w:numPr>
                <w:ilvl w:val="0"/>
                <w:numId w:val="32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проведения военной реформы. Дают понятие организационной структуры Вооруженных сил.</w:t>
            </w:r>
          </w:p>
          <w:p w:rsidR="007804C6" w:rsidRPr="00A86CBC" w:rsidRDefault="007804C6" w:rsidP="006C159C">
            <w:pPr>
              <w:suppressAutoHyphens/>
              <w:snapToGrid w:val="0"/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Памяти поколений – дни воинской славы России.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Вооруженных Сил РФ. Руководство и управление ВС РФ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Вооруженных Сил Российской Федерации и рода войск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0F21" w:rsidRPr="00283AFD" w:rsidRDefault="00220F21" w:rsidP="006C159C">
            <w:pPr>
              <w:pStyle w:val="a5"/>
              <w:numPr>
                <w:ilvl w:val="0"/>
                <w:numId w:val="33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 Вооруженных сил РФ, рода войск Вооруженных сил РФ. Ракетные войска стратегического назначения, их предназначение, обеспечение высокого уровня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3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боеготовности.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3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Сухопутные войска, история создания, предназначение. Рода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3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войск, входящие в сухопутные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войска</w:t>
            </w:r>
            <w:proofErr w:type="gram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оенно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-воздушные силы, история создания, предназначение, рода авиации.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3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Войска ПВО, история создания, предназначение, решаемые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3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задачи. Включение ПВО в состав ВВС.</w:t>
            </w:r>
          </w:p>
          <w:p w:rsidR="007804C6" w:rsidRPr="00283AFD" w:rsidRDefault="00220F21" w:rsidP="006C159C">
            <w:pPr>
              <w:pStyle w:val="a5"/>
              <w:numPr>
                <w:ilvl w:val="0"/>
                <w:numId w:val="33"/>
              </w:numPr>
              <w:autoSpaceDE w:val="0"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Военно-морской флот, история создания, предназначение.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Воздушно-десантные войска, их состав и предназначение 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Космические войска, их </w:t>
            </w: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 и предназначение.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Войска и воинские формирования, не входящие в состав ВС РФ.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E23" w:rsidRPr="00283AFD" w:rsidTr="00501EB0">
        <w:tc>
          <w:tcPr>
            <w:tcW w:w="9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C" w:rsidRPr="00A86CBC" w:rsidRDefault="00A86CBC" w:rsidP="0063524A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Боевые традиции Вооруженных Сил России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Патриотизм и верность воинскому долгу – основные качества защитника Отечества.</w:t>
            </w:r>
            <w:r w:rsidR="00AA0620" w:rsidRPr="00283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0620"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0F21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Осмысливают 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интересам, защищать от врагов - основное содержание патриотизма. Воинский долг - обязанность Отечеству по его вооруженной защите.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Выбирают основные соста</w:t>
            </w:r>
            <w:proofErr w:type="gram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в-</w:t>
            </w:r>
            <w:proofErr w:type="gram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ляющие</w:t>
            </w:r>
            <w:proofErr w:type="spellEnd"/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личности военно- служащего - защитника Отчества, способного с честью и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достоинством выполнить воинский долг.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Дни воинской славы - дни славных побед, сыгравших решающую роль в истории государства.</w:t>
            </w:r>
          </w:p>
          <w:p w:rsidR="00220F21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формы увековечивания памяти российских воинов, отличившихся в сражениях, связанных с днями воинской</w:t>
            </w:r>
          </w:p>
          <w:p w:rsidR="007804C6" w:rsidRPr="00283AFD" w:rsidRDefault="00220F21" w:rsidP="006C159C">
            <w:pPr>
              <w:pStyle w:val="a5"/>
              <w:numPr>
                <w:ilvl w:val="0"/>
                <w:numId w:val="34"/>
              </w:numPr>
              <w:suppressAutoHyphens/>
              <w:snapToGrid w:val="0"/>
              <w:spacing w:line="240" w:lineRule="auto"/>
              <w:ind w:left="32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славы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4C6" w:rsidRPr="00283AFD" w:rsidTr="00684ED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E41498">
            <w:pPr>
              <w:tabs>
                <w:tab w:val="left" w:pos="406"/>
              </w:tabs>
              <w:suppressAutoHyphens/>
              <w:snapToGrid w:val="0"/>
              <w:spacing w:after="0" w:line="240" w:lineRule="auto"/>
              <w:ind w:left="-160" w:right="180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AA0620" w:rsidP="0063524A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C6" w:rsidRPr="00A86CBC" w:rsidRDefault="007804C6" w:rsidP="00A86CBC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C6" w:rsidRPr="00A86CBC" w:rsidRDefault="00501EB0" w:rsidP="00A86CBC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A5770" w:rsidRDefault="00FA5770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40" w:rsidRDefault="00AD1940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40" w:rsidRPr="005015FF" w:rsidRDefault="00AD1940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29" w:rsidRDefault="00404629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3276" w:rsidRDefault="00C93276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4EDD" w:rsidRDefault="00684EDD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1D74" w:rsidRDefault="00885E37" w:rsidP="00885E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3.Тематическое планирование (11</w:t>
      </w:r>
      <w:r w:rsidRPr="00885E37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W w:w="9729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799"/>
        <w:gridCol w:w="3686"/>
        <w:gridCol w:w="4394"/>
        <w:gridCol w:w="850"/>
      </w:tblGrid>
      <w:tr w:rsidR="00B71D74" w:rsidRPr="00B71D74" w:rsidTr="00684EDD">
        <w:trPr>
          <w:trHeight w:val="33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1800C8">
            <w:pPr>
              <w:suppressAutoHyphens/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D74" w:rsidRPr="00B71D74" w:rsidRDefault="00885E37" w:rsidP="00B71D74">
            <w:pPr>
              <w:suppressAutoHyphens/>
              <w:snapToGrid w:val="0"/>
              <w:spacing w:after="0" w:line="240" w:lineRule="auto"/>
              <w:ind w:left="709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0C8" w:rsidRDefault="001800C8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B71D74" w:rsidRPr="00B71D74" w:rsidRDefault="00885E37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B71D74" w:rsidRPr="00B71D74" w:rsidTr="00480D55">
        <w:trPr>
          <w:trHeight w:val="215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 Основы</w:t>
            </w: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комплексной безопасности</w:t>
            </w:r>
          </w:p>
        </w:tc>
      </w:tr>
      <w:tr w:rsidR="00B71D74" w:rsidRPr="00B71D74" w:rsidTr="00480D55">
        <w:trPr>
          <w:trHeight w:val="306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</w:t>
            </w:r>
            <w:r w:rsidR="00885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опасности в повседневной жизни</w:t>
            </w:r>
          </w:p>
        </w:tc>
      </w:tr>
      <w:tr w:rsidR="005F2295" w:rsidRPr="00B71D74" w:rsidTr="00684EDD">
        <w:trPr>
          <w:trHeight w:val="333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95" w:rsidRPr="00B71D74" w:rsidRDefault="005F2295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95" w:rsidRPr="00B71D74" w:rsidRDefault="005F2295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безопасность. Права и обязанности граждан  в области пожарной безопасности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2295" w:rsidRPr="00684EDD" w:rsidRDefault="00C7265B" w:rsidP="00684EDD">
            <w:pPr>
              <w:pStyle w:val="a5"/>
              <w:numPr>
                <w:ilvl w:val="0"/>
                <w:numId w:val="41"/>
              </w:numPr>
              <w:suppressAutoHyphens/>
              <w:autoSpaceDE w:val="0"/>
              <w:spacing w:line="240" w:lineRule="auto"/>
              <w:ind w:left="321"/>
              <w:jc w:val="both"/>
              <w:rPr>
                <w:rFonts w:ascii="Times New Roman" w:eastAsia="NewtonC" w:hAnsi="Times New Roman"/>
                <w:sz w:val="24"/>
                <w:szCs w:val="24"/>
                <w:lang w:eastAsia="ar-SA"/>
              </w:rPr>
            </w:pPr>
            <w:r w:rsidRPr="00684EDD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>Вырабатывают навыки правильного использования первичных средств пожаротушения, оказания первой помощи. Объясняют права, обязанность и ответственность граждан в области пожарной безопасности.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95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F2295" w:rsidRPr="00B71D74" w:rsidTr="00684EDD">
        <w:trPr>
          <w:trHeight w:val="333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95" w:rsidRPr="00B71D74" w:rsidRDefault="005F2295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95" w:rsidRPr="00B71D74" w:rsidRDefault="005F2295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личной безопасности при пожаре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295" w:rsidRPr="00B71D74" w:rsidRDefault="005F2295" w:rsidP="00B71D74">
            <w:pPr>
              <w:suppressAutoHyphens/>
              <w:autoSpaceDE w:val="0"/>
              <w:spacing w:after="0" w:line="240" w:lineRule="auto"/>
              <w:ind w:left="709" w:hanging="432"/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95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1D74" w:rsidRPr="00B71D74" w:rsidTr="00480D55">
        <w:trPr>
          <w:trHeight w:val="195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B71D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Основы противодействия терроризму и экстремизму</w:t>
            </w:r>
          </w:p>
        </w:tc>
      </w:tr>
      <w:tr w:rsidR="00B71D74" w:rsidRPr="00B71D74" w:rsidTr="00480D55">
        <w:trPr>
          <w:trHeight w:val="272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Организационные основы системы  </w:t>
            </w:r>
            <w:r w:rsidRPr="00B71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противодействия</w:t>
            </w:r>
            <w:r w:rsidR="00885E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терроризму и экстремизму в РФ</w:t>
            </w:r>
          </w:p>
        </w:tc>
      </w:tr>
      <w:tr w:rsidR="00195778" w:rsidRPr="00B71D74" w:rsidTr="00684EDD">
        <w:trPr>
          <w:trHeight w:val="333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Национальный антитеррористический комитет (НАК), его предназначение, структура и задачи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3E4F" w:rsidRPr="00423E4F" w:rsidRDefault="00423E4F" w:rsidP="00423E4F">
            <w:pPr>
              <w:pStyle w:val="a5"/>
              <w:numPr>
                <w:ilvl w:val="0"/>
                <w:numId w:val="35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Понятие о НАК. Основные задачи комитета. Мероприятия по совершенствованию государственной системы противодействия терроризму.</w:t>
            </w:r>
          </w:p>
          <w:p w:rsidR="00423E4F" w:rsidRPr="00423E4F" w:rsidRDefault="00423E4F" w:rsidP="00423E4F">
            <w:pPr>
              <w:suppressAutoHyphens/>
              <w:snapToGrid w:val="0"/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3E4F" w:rsidRPr="00423E4F" w:rsidRDefault="00423E4F" w:rsidP="00423E4F">
            <w:pPr>
              <w:pStyle w:val="a5"/>
              <w:numPr>
                <w:ilvl w:val="0"/>
                <w:numId w:val="35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Контртеррористическая операция</w:t>
            </w:r>
          </w:p>
          <w:p w:rsidR="00423E4F" w:rsidRPr="00423E4F" w:rsidRDefault="00423E4F" w:rsidP="00423E4F">
            <w:pPr>
              <w:pStyle w:val="a5"/>
              <w:numPr>
                <w:ilvl w:val="0"/>
                <w:numId w:val="35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Контртеррористическая операция, ее предназначение и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условияпроведения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состав группировки сил и средств, включаемых в контртеррористическую операцию. Правовой режим контртеррористической операции. Окончание контртеррористической операции.</w:t>
            </w:r>
          </w:p>
          <w:p w:rsidR="00423E4F" w:rsidRPr="00423E4F" w:rsidRDefault="00423E4F" w:rsidP="00423E4F">
            <w:pPr>
              <w:suppressAutoHyphens/>
              <w:snapToGrid w:val="0"/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3E4F" w:rsidRPr="00423E4F" w:rsidRDefault="00423E4F" w:rsidP="00423E4F">
            <w:pPr>
              <w:pStyle w:val="a5"/>
              <w:numPr>
                <w:ilvl w:val="0"/>
                <w:numId w:val="35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Правовой режим контртеррористической операции</w:t>
            </w:r>
          </w:p>
          <w:p w:rsidR="00423E4F" w:rsidRPr="00423E4F" w:rsidRDefault="00423E4F" w:rsidP="00423E4F">
            <w:pPr>
              <w:suppressAutoHyphens/>
              <w:snapToGrid w:val="0"/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3E4F" w:rsidRPr="00423E4F" w:rsidRDefault="00423E4F" w:rsidP="00423E4F">
            <w:pPr>
              <w:pStyle w:val="a5"/>
              <w:numPr>
                <w:ilvl w:val="0"/>
                <w:numId w:val="35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Правовой режим контртеррористической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операции</w:t>
            </w:r>
            <w:proofErr w:type="gram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еры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временные ограничения во время контртеррористической операции.</w:t>
            </w:r>
          </w:p>
          <w:p w:rsidR="00423E4F" w:rsidRPr="00423E4F" w:rsidRDefault="00423E4F" w:rsidP="00423E4F">
            <w:pPr>
              <w:suppressAutoHyphens/>
              <w:snapToGrid w:val="0"/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778" w:rsidRPr="00423E4F" w:rsidRDefault="00423E4F" w:rsidP="00423E4F">
            <w:pPr>
              <w:pStyle w:val="a5"/>
              <w:numPr>
                <w:ilvl w:val="0"/>
                <w:numId w:val="35"/>
              </w:numPr>
              <w:suppressAutoHyphens/>
              <w:snapToGrid w:val="0"/>
              <w:spacing w:line="240" w:lineRule="auto"/>
              <w:ind w:left="321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Роль и место гражданской обороны в противодействии терроризму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77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195778" w:rsidRPr="00B71D74" w:rsidTr="00684EDD">
        <w:trPr>
          <w:trHeight w:val="333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Контртеррористическая операция и условия ее проведения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77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5778" w:rsidRPr="00B71D74" w:rsidTr="00684EDD">
        <w:trPr>
          <w:trHeight w:val="333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Правовой режим контртеррористической операции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77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5778" w:rsidRPr="00B71D74" w:rsidTr="00684EDD">
        <w:trPr>
          <w:trHeight w:val="333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спецслужб (Альфа и Вымпел) в контртеррористических операциях на примере героев-спецназовцев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778" w:rsidRPr="00B71D74" w:rsidRDefault="0019577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77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1D74" w:rsidRPr="00B71D74" w:rsidTr="00480D55">
        <w:trPr>
          <w:trHeight w:val="275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3</w:t>
            </w: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88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</w:tr>
      <w:tr w:rsidR="00B71D74" w:rsidRPr="00B71D74" w:rsidTr="00480D55">
        <w:trPr>
          <w:trHeight w:val="210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885E37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Меры профилактики венерических заболеваний.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F68" w:rsidRPr="00423E4F" w:rsidRDefault="00137F68" w:rsidP="00423E4F">
            <w:pPr>
              <w:pStyle w:val="a5"/>
              <w:numPr>
                <w:ilvl w:val="0"/>
                <w:numId w:val="36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NewtonC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>Осмысливают информацию о инфекциях,</w:t>
            </w: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ab/>
            </w: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ab/>
              <w:t>передаваемых половым путем, формы передачи, причины,</w:t>
            </w: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ab/>
              <w:t>способствующие заражению ИППП.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6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NewtonC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>Обсуждают меры профилактики. Уголовная ответственность за заражение</w:t>
            </w: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ab/>
              <w:t>венерической болезнью.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6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NewtonC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>Обсуждают</w:t>
            </w: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ab/>
              <w:t>профилактику СПИДа. Ответственность за заражение ВИЧ-инфекцией.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6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NewtonC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>Брак и семья, основные понятия и определения. Условия и порядок заключения брака.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6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NewtonC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>Анализируют личные права и обязанности</w:t>
            </w:r>
            <w:r w:rsidRPr="00423E4F">
              <w:rPr>
                <w:rFonts w:ascii="Times New Roman" w:eastAsia="NewtonC" w:hAnsi="Times New Roman"/>
                <w:sz w:val="24"/>
                <w:szCs w:val="24"/>
                <w:lang w:eastAsia="ar-SA"/>
              </w:rPr>
              <w:tab/>
              <w:t>супругов. Имущественные права супругов. Права и обязанности родителей.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Понятие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ВИЧ-инфекции и СПИДе, меры профилактики ВИЧ-инфекции.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в современном обществе.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autoSpaceDE w:val="0"/>
              <w:spacing w:after="0" w:line="240" w:lineRule="auto"/>
              <w:ind w:left="709" w:hanging="432"/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Законодательство РФ о семье.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1D74" w:rsidRPr="00B71D74" w:rsidTr="00480D55">
        <w:trPr>
          <w:trHeight w:val="289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</w:t>
            </w: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Основы медицинских знаний и оказ</w:t>
            </w:r>
            <w:r w:rsidR="0088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ание первой медицинской помощи</w:t>
            </w:r>
          </w:p>
        </w:tc>
      </w:tr>
      <w:tr w:rsidR="00B71D74" w:rsidRPr="00B71D74" w:rsidTr="00480D55">
        <w:trPr>
          <w:trHeight w:val="289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Первая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медицинская помощь при неотложных состояниях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ПМП при острой сердечной недостаточности и инсульте.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Обьясняют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сердечную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недостаточность,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основные понятия и определения.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Обьясняют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инсульт, его во</w:t>
            </w:r>
            <w:proofErr w:type="gram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з-</w:t>
            </w:r>
            <w:proofErr w:type="gram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можные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причины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и возникновение.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Первая медицинская помощь при острой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сердечной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недостаточности и инсульте.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Виды ран и общие правила оказания ПМП. Способы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остановкикровотечений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Применяют правила наложения жгута.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Правила наложения давящей повязки.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Первая медицинская помощь при травмах груди, живота, в области таза,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при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повреждении позвоночника.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Дают понятие клинической смерти и реанимации. Возможные причины клинической смерти и ее признаки.</w:t>
            </w:r>
          </w:p>
          <w:p w:rsidR="00137F68" w:rsidRPr="00423E4F" w:rsidRDefault="00137F68" w:rsidP="00423E4F">
            <w:pPr>
              <w:pStyle w:val="a5"/>
              <w:numPr>
                <w:ilvl w:val="0"/>
                <w:numId w:val="37"/>
              </w:numPr>
              <w:suppressAutoHyphens/>
              <w:snapToGrid w:val="0"/>
              <w:spacing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Применяют правила проведения 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непрямого массажа сердца и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кусственной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вентиляции легких.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кровотечении и ранении.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медицинская помощь при кровотечениях и ранениях.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Способы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иммобилизации и переноски пострадавшего.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медицинская помощь при черепно-мозговой травме, травме груди и живота.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медицинская помощь при травмах области таза, повреждении позвоночника, спины.  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медицинская помощь при травматическом шоке.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медицинская помощь при остановке сердца. 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1D74" w:rsidRPr="00B71D74" w:rsidTr="00480D55">
        <w:trPr>
          <w:trHeight w:val="322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5.</w:t>
            </w: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Основы обороны госуда</w:t>
            </w:r>
            <w:r w:rsidR="0088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рства</w:t>
            </w:r>
          </w:p>
        </w:tc>
      </w:tr>
      <w:tr w:rsidR="00B71D74" w:rsidRPr="00B71D74" w:rsidTr="00480D55">
        <w:trPr>
          <w:trHeight w:val="343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Вооруженные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Силы Российской Федераци</w:t>
            </w:r>
            <w:r w:rsidR="00885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– основа обороны государства</w:t>
            </w:r>
          </w:p>
        </w:tc>
      </w:tr>
      <w:tr w:rsidR="00137F6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Вооруженных Сил РФ.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F68" w:rsidRPr="00423E4F" w:rsidRDefault="00195778" w:rsidP="00423E4F">
            <w:pPr>
              <w:pStyle w:val="a5"/>
              <w:numPr>
                <w:ilvl w:val="0"/>
                <w:numId w:val="38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основные положения законодательства Российской Федерации об обороне государства и воинской обязанности, военной службе граждан.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Основные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 современных Вооруженных Сил России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right="-87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7F68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Международная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(миротворческая) деятельность Вооруженных Сил РФ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68" w:rsidRPr="00B71D74" w:rsidRDefault="00137F6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6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1D74" w:rsidRPr="00B71D74" w:rsidTr="00480D55"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Символы</w:t>
            </w:r>
            <w:r w:rsidR="00885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воинской чести</w:t>
            </w:r>
          </w:p>
        </w:tc>
      </w:tr>
      <w:tr w:rsidR="00A27F89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Боевое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Знамя воинской части — символ воинской чести, достоинства и славы.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F89" w:rsidRPr="00423E4F" w:rsidRDefault="0056751A" w:rsidP="00423E4F">
            <w:pPr>
              <w:pStyle w:val="a5"/>
              <w:numPr>
                <w:ilvl w:val="0"/>
                <w:numId w:val="38"/>
              </w:numPr>
              <w:suppressAutoHyphens/>
              <w:snapToGrid w:val="0"/>
              <w:spacing w:line="240" w:lineRule="auto"/>
              <w:ind w:left="179" w:hanging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основные положения законодательства Российской Федерации об обороне государства и воинской обязанности, военной службе граждан.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89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27F89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Ордена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— почетные награды за воинские отличия и заслуги в бою и военной службе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89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27F89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Военная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форма одежды и знаки различия военнослужащих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89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1D74" w:rsidRPr="00B71D74" w:rsidTr="00480D55"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Воинская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обязанность (3 ч)</w:t>
            </w:r>
          </w:p>
        </w:tc>
      </w:tr>
      <w:tr w:rsidR="00A27F89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 о воинской обязанности.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F89" w:rsidRPr="00423E4F" w:rsidRDefault="00A27F89" w:rsidP="00423E4F">
            <w:pPr>
              <w:pStyle w:val="a5"/>
              <w:numPr>
                <w:ilvl w:val="0"/>
                <w:numId w:val="38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Воинская обязанность, о</w:t>
            </w:r>
            <w:proofErr w:type="gram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п-</w:t>
            </w:r>
            <w:proofErr w:type="gram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ределение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воинской обязанности и ее содержания.</w:t>
            </w:r>
          </w:p>
          <w:p w:rsidR="00A27F89" w:rsidRPr="00423E4F" w:rsidRDefault="00A27F89" w:rsidP="00423E4F">
            <w:pPr>
              <w:pStyle w:val="a5"/>
              <w:numPr>
                <w:ilvl w:val="0"/>
                <w:numId w:val="38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      </w:r>
          </w:p>
          <w:p w:rsidR="00A27F89" w:rsidRPr="00423E4F" w:rsidRDefault="00A27F89" w:rsidP="00423E4F">
            <w:pPr>
              <w:pStyle w:val="a5"/>
              <w:numPr>
                <w:ilvl w:val="0"/>
                <w:numId w:val="38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Основное содержание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</w:t>
            </w:r>
            <w:proofErr w:type="gram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зательной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подготовки гражданина к военной службе.</w:t>
            </w:r>
          </w:p>
          <w:p w:rsidR="00A27F89" w:rsidRPr="00423E4F" w:rsidRDefault="00A27F89" w:rsidP="00423E4F">
            <w:pPr>
              <w:pStyle w:val="a5"/>
              <w:numPr>
                <w:ilvl w:val="0"/>
                <w:numId w:val="38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требования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к 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индивидуально-психологическим </w:t>
            </w:r>
            <w:proofErr w:type="spellStart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ипрофессиональным</w:t>
            </w:r>
            <w:proofErr w:type="spellEnd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качествам молодежи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призывного возраста для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proofErr w:type="spellStart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комплектовани</w:t>
            </w:r>
            <w:proofErr w:type="spellEnd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различных воинских должностей.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89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27F89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473247">
            <w:pPr>
              <w:suppressAutoHyphens/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27,28.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воинского учёта.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89" w:rsidRPr="00B71D74" w:rsidRDefault="00A27F89" w:rsidP="00B71D74">
            <w:pPr>
              <w:autoSpaceDE w:val="0"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89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71D74" w:rsidRPr="00B71D74" w:rsidTr="00480D55">
        <w:trPr>
          <w:trHeight w:val="311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B71D74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6540">
              <w:rPr>
                <w:rFonts w:ascii="Times New Roman" w:eastAsia="NewtonC-BoldItalic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A46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46540">
              <w:rPr>
                <w:rFonts w:ascii="Times New Roman" w:eastAsia="NewtonC-BoldItalic" w:hAnsi="Times New Roman" w:cs="Times New Roman"/>
                <w:b/>
                <w:sz w:val="24"/>
                <w:szCs w:val="24"/>
                <w:lang w:eastAsia="ar-SA"/>
              </w:rPr>
              <w:t>6.</w:t>
            </w:r>
            <w:r w:rsidRPr="00B7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71D74">
              <w:rPr>
                <w:rFonts w:ascii="Times New Roman" w:eastAsia="NewtonC-BoldItalic" w:hAnsi="Times New Roman" w:cs="Times New Roman"/>
                <w:b/>
                <w:bCs/>
                <w:sz w:val="24"/>
                <w:szCs w:val="24"/>
                <w:lang w:eastAsia="ar-SA"/>
              </w:rPr>
              <w:t>Основы</w:t>
            </w:r>
            <w:r w:rsidR="0088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военной службы</w:t>
            </w:r>
          </w:p>
        </w:tc>
      </w:tr>
      <w:tr w:rsidR="00B71D74" w:rsidRPr="00B71D74" w:rsidTr="00480D55">
        <w:trPr>
          <w:trHeight w:val="312"/>
        </w:trPr>
        <w:tc>
          <w:tcPr>
            <w:tcW w:w="9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D74" w:rsidRPr="00B71D74" w:rsidRDefault="00885E37" w:rsidP="00480D55">
            <w:pPr>
              <w:suppressAutoHyphens/>
              <w:snapToGrid w:val="0"/>
              <w:spacing w:after="0" w:line="240" w:lineRule="auto"/>
              <w:ind w:left="33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военной службы</w:t>
            </w:r>
          </w:p>
        </w:tc>
      </w:tr>
      <w:tr w:rsidR="00A15D8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Правовые основы военной службы.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Военная служба - особый вид федеральной государственной службы. Конституция Российской Федерации и вопросы военной службы.</w:t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Общевоинские уставы - нормативно-правовые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акты, регламентирующие 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жизнь и быт военнослужащих.</w:t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Устав внутренней службы ВС РФ, Устав гарнизонной и караульной службы ВС РФ.</w:t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Военная присяга — основной и нерушимый закон воинской жизни. История принятия военной присяги в России. Текст военной присяги. Порядок приведения в/с к военной присяге. Значение военной присяги для </w:t>
            </w:r>
            <w:proofErr w:type="spell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выполнениякаждым</w:t>
            </w:r>
            <w:proofErr w:type="spell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военнослужащим воинского долга.</w:t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Призыв на военную службу. Время призыва на военную службу, организация призыва.</w:t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Порядок освобождения граждан от военной службы и предоставление отсрочек.</w:t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Воинские звания военн</w:t>
            </w:r>
            <w:proofErr w:type="gram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служащих Вооруженных сил Военная форма одежды военно- служащих Вооруженных сил.</w:t>
            </w:r>
          </w:p>
          <w:p w:rsidR="00423E4F" w:rsidRDefault="00A15D88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Общие права вое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ннослужащих. Общие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обязанности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военн</w:t>
            </w:r>
            <w:proofErr w:type="gramStart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служащих.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  <w:p w:rsidR="00A15D88" w:rsidRPr="00423E4F" w:rsidRDefault="00423E4F" w:rsidP="00423E4F">
            <w:pPr>
              <w:pStyle w:val="a5"/>
              <w:numPr>
                <w:ilvl w:val="0"/>
                <w:numId w:val="39"/>
              </w:numPr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установленной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для </w:t>
            </w:r>
            <w:r w:rsidR="00A15D88"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военнослужащих.</w:t>
            </w:r>
          </w:p>
          <w:p w:rsidR="00423E4F" w:rsidRDefault="00A15D88" w:rsidP="00423E4F">
            <w:pPr>
              <w:pStyle w:val="a5"/>
              <w:numPr>
                <w:ilvl w:val="0"/>
                <w:numId w:val="39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ый закон «Об ал</w:t>
            </w:r>
            <w:proofErr w:type="gramStart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ь-</w:t>
            </w:r>
            <w:proofErr w:type="gramEnd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тернативной</w:t>
            </w:r>
            <w:proofErr w:type="spellEnd"/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гражданской службе».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  <w:p w:rsidR="00A15D88" w:rsidRPr="00423E4F" w:rsidRDefault="00A15D88" w:rsidP="00423E4F">
            <w:pPr>
              <w:pStyle w:val="a5"/>
              <w:numPr>
                <w:ilvl w:val="0"/>
                <w:numId w:val="39"/>
              </w:numPr>
              <w:suppressAutoHyphens/>
              <w:snapToGrid w:val="0"/>
              <w:spacing w:line="240" w:lineRule="auto"/>
              <w:ind w:left="179" w:hanging="17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Альтернативная гражданская служба как особый вид трудовой де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ятельности в интересах</w:t>
            </w:r>
            <w:r w:rsid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общества </w:t>
            </w:r>
            <w:r w:rsidRPr="00423E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15D88" w:rsidRPr="00B71D74" w:rsidTr="00684EDD"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Военные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аспекты международного права.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15D88" w:rsidRPr="00B71D74" w:rsidTr="00684EDD"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  <w:t>Ритуалы</w:t>
            </w: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ВСРФ</w:t>
            </w:r>
            <w:proofErr w:type="gramStart"/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15D88" w:rsidRPr="00B71D74" w:rsidTr="00684EDD">
        <w:trPr>
          <w:trHeight w:val="228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Прохождение военной службы </w:t>
            </w:r>
          </w:p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призыву.</w:t>
            </w:r>
          </w:p>
          <w:p w:rsidR="00A15D88" w:rsidRPr="00B71D74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B71D74">
            <w:pPr>
              <w:suppressAutoHyphens/>
              <w:snapToGrid w:val="0"/>
              <w:spacing w:after="0" w:line="240" w:lineRule="auto"/>
              <w:ind w:left="26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15D88" w:rsidRPr="00B71D74" w:rsidTr="00684EDD">
        <w:trPr>
          <w:trHeight w:val="118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Default="00A15D88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военной службы по контракту.</w:t>
            </w:r>
          </w:p>
          <w:p w:rsidR="00B84437" w:rsidRPr="00B71D74" w:rsidRDefault="00B84437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4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Альтернативная гражданская служба. Направление и организация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B71D74">
            <w:pPr>
              <w:suppressAutoHyphens/>
              <w:autoSpaceDE w:val="0"/>
              <w:spacing w:after="0" w:line="240" w:lineRule="auto"/>
              <w:ind w:left="709" w:hanging="432"/>
              <w:rPr>
                <w:rFonts w:ascii="Times New Roman" w:eastAsia="NewtonC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15D88" w:rsidRPr="00B71D74" w:rsidTr="00684ED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71D74" w:rsidRDefault="00A15D88" w:rsidP="00473247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1D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D88" w:rsidRPr="00B84437" w:rsidRDefault="00B84437" w:rsidP="001800C8">
            <w:pPr>
              <w:suppressAutoHyphens/>
              <w:snapToGri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4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D88" w:rsidRPr="00B71D74" w:rsidRDefault="00A15D88" w:rsidP="00B71D74">
            <w:pPr>
              <w:suppressAutoHyphens/>
              <w:snapToGrid w:val="0"/>
              <w:spacing w:after="0" w:line="240" w:lineRule="auto"/>
              <w:ind w:left="709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D88" w:rsidRPr="00B71D74" w:rsidRDefault="00480D55" w:rsidP="00480D55">
            <w:pPr>
              <w:suppressAutoHyphens/>
              <w:snapToGrid w:val="0"/>
              <w:spacing w:after="0" w:line="240" w:lineRule="auto"/>
              <w:ind w:left="269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B71D74" w:rsidRDefault="00B71D74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3276" w:rsidRDefault="00C93276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3276" w:rsidRPr="005015FF" w:rsidRDefault="00C93276" w:rsidP="0040462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4629" w:rsidRPr="005015FF" w:rsidRDefault="00404629" w:rsidP="004F4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4629" w:rsidRPr="005015FF" w:rsidSect="00FC4119"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BF" w:rsidRDefault="00B64DBF" w:rsidP="00F70F44">
      <w:pPr>
        <w:spacing w:after="0" w:line="240" w:lineRule="auto"/>
      </w:pPr>
      <w:r>
        <w:separator/>
      </w:r>
    </w:p>
  </w:endnote>
  <w:endnote w:type="continuationSeparator" w:id="0">
    <w:p w:rsidR="00B64DBF" w:rsidRDefault="00B64DBF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</w:font>
  <w:font w:name="NewtonC">
    <w:altName w:val="Times New Roman"/>
    <w:charset w:val="CC"/>
    <w:family w:val="auto"/>
    <w:pitch w:val="default"/>
  </w:font>
  <w:font w:name="NewtonC-BoldItalic">
    <w:charset w:val="CC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Page Numbers (Bottom of Page)"/>
        <w:docPartUnique/>
      </w:docPartObj>
    </w:sdtPr>
    <w:sdtEndPr/>
    <w:sdtContent>
      <w:p w:rsidR="00C951A6" w:rsidRDefault="00C951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1A6" w:rsidRDefault="00C951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BF" w:rsidRDefault="00B64DBF" w:rsidP="00F70F44">
      <w:pPr>
        <w:spacing w:after="0" w:line="240" w:lineRule="auto"/>
      </w:pPr>
      <w:r>
        <w:separator/>
      </w:r>
    </w:p>
  </w:footnote>
  <w:footnote w:type="continuationSeparator" w:id="0">
    <w:p w:rsidR="00B64DBF" w:rsidRDefault="00B64DBF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A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C2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4A4F4C"/>
    <w:multiLevelType w:val="hybridMultilevel"/>
    <w:tmpl w:val="DD022064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066507AB"/>
    <w:multiLevelType w:val="hybridMultilevel"/>
    <w:tmpl w:val="AAFC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63C2"/>
    <w:multiLevelType w:val="multilevel"/>
    <w:tmpl w:val="AFD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5C71EF"/>
    <w:multiLevelType w:val="hybridMultilevel"/>
    <w:tmpl w:val="5FAC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6B1F87"/>
    <w:multiLevelType w:val="hybridMultilevel"/>
    <w:tmpl w:val="487C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51D84"/>
    <w:multiLevelType w:val="hybridMultilevel"/>
    <w:tmpl w:val="2BF474E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4BB4D04"/>
    <w:multiLevelType w:val="hybridMultilevel"/>
    <w:tmpl w:val="B22A6AF4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45207"/>
    <w:multiLevelType w:val="hybridMultilevel"/>
    <w:tmpl w:val="4AC6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C5AEA"/>
    <w:multiLevelType w:val="multilevel"/>
    <w:tmpl w:val="030ADA4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D478A"/>
    <w:multiLevelType w:val="multilevel"/>
    <w:tmpl w:val="7610C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5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23777"/>
    <w:multiLevelType w:val="hybridMultilevel"/>
    <w:tmpl w:val="FFD0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44EEB"/>
    <w:multiLevelType w:val="hybridMultilevel"/>
    <w:tmpl w:val="8D0A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21962"/>
    <w:multiLevelType w:val="multilevel"/>
    <w:tmpl w:val="EDA6A6E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003F3"/>
    <w:multiLevelType w:val="hybridMultilevel"/>
    <w:tmpl w:val="8388A07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2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3A4606"/>
    <w:multiLevelType w:val="hybridMultilevel"/>
    <w:tmpl w:val="40FEE45E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5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30332B"/>
    <w:multiLevelType w:val="multilevel"/>
    <w:tmpl w:val="81308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7">
    <w:nsid w:val="41B27F23"/>
    <w:multiLevelType w:val="hybridMultilevel"/>
    <w:tmpl w:val="8B3E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CD2039"/>
    <w:multiLevelType w:val="hybridMultilevel"/>
    <w:tmpl w:val="BD50319C"/>
    <w:lvl w:ilvl="0" w:tplc="041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9">
    <w:nsid w:val="44D446EA"/>
    <w:multiLevelType w:val="hybridMultilevel"/>
    <w:tmpl w:val="A7ACF2F0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">
    <w:nsid w:val="467F3ADC"/>
    <w:multiLevelType w:val="hybridMultilevel"/>
    <w:tmpl w:val="7074A49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1">
    <w:nsid w:val="482151F0"/>
    <w:multiLevelType w:val="hybridMultilevel"/>
    <w:tmpl w:val="637C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37FAC"/>
    <w:multiLevelType w:val="hybridMultilevel"/>
    <w:tmpl w:val="7164920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3">
    <w:nsid w:val="48AC2000"/>
    <w:multiLevelType w:val="hybridMultilevel"/>
    <w:tmpl w:val="CCF465E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53222EB"/>
    <w:multiLevelType w:val="hybridMultilevel"/>
    <w:tmpl w:val="A9802D8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6">
    <w:nsid w:val="55FA1181"/>
    <w:multiLevelType w:val="hybridMultilevel"/>
    <w:tmpl w:val="77D2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31F06"/>
    <w:multiLevelType w:val="hybridMultilevel"/>
    <w:tmpl w:val="BB46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35653"/>
    <w:multiLevelType w:val="hybridMultilevel"/>
    <w:tmpl w:val="EB34D8EA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0">
    <w:nsid w:val="696524C3"/>
    <w:multiLevelType w:val="hybridMultilevel"/>
    <w:tmpl w:val="F62CC1DA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1">
    <w:nsid w:val="6EEC2A46"/>
    <w:multiLevelType w:val="hybridMultilevel"/>
    <w:tmpl w:val="F6EE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25DE3"/>
    <w:multiLevelType w:val="hybridMultilevel"/>
    <w:tmpl w:val="81343446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25"/>
  </w:num>
  <w:num w:numId="8">
    <w:abstractNumId w:val="37"/>
  </w:num>
  <w:num w:numId="9">
    <w:abstractNumId w:val="19"/>
  </w:num>
  <w:num w:numId="10">
    <w:abstractNumId w:val="11"/>
  </w:num>
  <w:num w:numId="11">
    <w:abstractNumId w:val="22"/>
  </w:num>
  <w:num w:numId="12">
    <w:abstractNumId w:val="5"/>
  </w:num>
  <w:num w:numId="13">
    <w:abstractNumId w:val="27"/>
  </w:num>
  <w:num w:numId="14">
    <w:abstractNumId w:val="9"/>
  </w:num>
  <w:num w:numId="15">
    <w:abstractNumId w:val="13"/>
  </w:num>
  <w:num w:numId="16">
    <w:abstractNumId w:val="28"/>
  </w:num>
  <w:num w:numId="17">
    <w:abstractNumId w:val="31"/>
  </w:num>
  <w:num w:numId="18">
    <w:abstractNumId w:val="1"/>
  </w:num>
  <w:num w:numId="19">
    <w:abstractNumId w:val="0"/>
  </w:num>
  <w:num w:numId="20">
    <w:abstractNumId w:val="3"/>
  </w:num>
  <w:num w:numId="21">
    <w:abstractNumId w:val="17"/>
  </w:num>
  <w:num w:numId="22">
    <w:abstractNumId w:val="38"/>
  </w:num>
  <w:num w:numId="23">
    <w:abstractNumId w:val="41"/>
  </w:num>
  <w:num w:numId="24">
    <w:abstractNumId w:val="12"/>
  </w:num>
  <w:num w:numId="25">
    <w:abstractNumId w:val="36"/>
  </w:num>
  <w:num w:numId="26">
    <w:abstractNumId w:val="16"/>
  </w:num>
  <w:num w:numId="27">
    <w:abstractNumId w:val="6"/>
  </w:num>
  <w:num w:numId="28">
    <w:abstractNumId w:val="29"/>
  </w:num>
  <w:num w:numId="29">
    <w:abstractNumId w:val="21"/>
  </w:num>
  <w:num w:numId="30">
    <w:abstractNumId w:val="42"/>
  </w:num>
  <w:num w:numId="31">
    <w:abstractNumId w:val="40"/>
  </w:num>
  <w:num w:numId="32">
    <w:abstractNumId w:val="39"/>
  </w:num>
  <w:num w:numId="33">
    <w:abstractNumId w:val="33"/>
  </w:num>
  <w:num w:numId="34">
    <w:abstractNumId w:val="32"/>
  </w:num>
  <w:num w:numId="35">
    <w:abstractNumId w:val="8"/>
  </w:num>
  <w:num w:numId="36">
    <w:abstractNumId w:val="10"/>
  </w:num>
  <w:num w:numId="37">
    <w:abstractNumId w:val="35"/>
  </w:num>
  <w:num w:numId="38">
    <w:abstractNumId w:val="2"/>
  </w:num>
  <w:num w:numId="39">
    <w:abstractNumId w:val="30"/>
  </w:num>
  <w:num w:numId="40">
    <w:abstractNumId w:val="20"/>
  </w:num>
  <w:num w:numId="41">
    <w:abstractNumId w:val="24"/>
  </w:num>
  <w:num w:numId="42">
    <w:abstractNumId w:val="4"/>
  </w:num>
  <w:num w:numId="43">
    <w:abstractNumId w:val="1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4E"/>
    <w:rsid w:val="00022ECF"/>
    <w:rsid w:val="0003723C"/>
    <w:rsid w:val="00077487"/>
    <w:rsid w:val="000A266A"/>
    <w:rsid w:val="000A7723"/>
    <w:rsid w:val="000B5494"/>
    <w:rsid w:val="000C462A"/>
    <w:rsid w:val="000C6DA2"/>
    <w:rsid w:val="000D0744"/>
    <w:rsid w:val="000E2CD9"/>
    <w:rsid w:val="000F014E"/>
    <w:rsid w:val="001158B4"/>
    <w:rsid w:val="00137F68"/>
    <w:rsid w:val="00144331"/>
    <w:rsid w:val="001455C2"/>
    <w:rsid w:val="001545A8"/>
    <w:rsid w:val="001800C8"/>
    <w:rsid w:val="00187548"/>
    <w:rsid w:val="001917CA"/>
    <w:rsid w:val="001923F2"/>
    <w:rsid w:val="00193ED9"/>
    <w:rsid w:val="00195778"/>
    <w:rsid w:val="001B196A"/>
    <w:rsid w:val="001E7858"/>
    <w:rsid w:val="001F4244"/>
    <w:rsid w:val="00220F21"/>
    <w:rsid w:val="00224D05"/>
    <w:rsid w:val="00226F1B"/>
    <w:rsid w:val="00246DFA"/>
    <w:rsid w:val="002704BA"/>
    <w:rsid w:val="00282F73"/>
    <w:rsid w:val="00283AFD"/>
    <w:rsid w:val="002C7441"/>
    <w:rsid w:val="002D5685"/>
    <w:rsid w:val="002F379D"/>
    <w:rsid w:val="002F7A2C"/>
    <w:rsid w:val="00307553"/>
    <w:rsid w:val="003446B8"/>
    <w:rsid w:val="0037438C"/>
    <w:rsid w:val="00376C0A"/>
    <w:rsid w:val="003B021B"/>
    <w:rsid w:val="003B6175"/>
    <w:rsid w:val="003C3599"/>
    <w:rsid w:val="003E3808"/>
    <w:rsid w:val="00404629"/>
    <w:rsid w:val="004153CD"/>
    <w:rsid w:val="0041602A"/>
    <w:rsid w:val="00423E4F"/>
    <w:rsid w:val="004268C1"/>
    <w:rsid w:val="00432391"/>
    <w:rsid w:val="00452537"/>
    <w:rsid w:val="00473247"/>
    <w:rsid w:val="00480D55"/>
    <w:rsid w:val="004828BC"/>
    <w:rsid w:val="00496067"/>
    <w:rsid w:val="004A16A5"/>
    <w:rsid w:val="004A683A"/>
    <w:rsid w:val="004B59DB"/>
    <w:rsid w:val="004F4DDB"/>
    <w:rsid w:val="004F4EC5"/>
    <w:rsid w:val="00500A2C"/>
    <w:rsid w:val="005015FF"/>
    <w:rsid w:val="00501EB0"/>
    <w:rsid w:val="00514FA5"/>
    <w:rsid w:val="005271BA"/>
    <w:rsid w:val="00534DAB"/>
    <w:rsid w:val="00536ABE"/>
    <w:rsid w:val="0054524D"/>
    <w:rsid w:val="00547503"/>
    <w:rsid w:val="005529BE"/>
    <w:rsid w:val="0056751A"/>
    <w:rsid w:val="0057066F"/>
    <w:rsid w:val="00580854"/>
    <w:rsid w:val="00583259"/>
    <w:rsid w:val="0058671F"/>
    <w:rsid w:val="005A31B2"/>
    <w:rsid w:val="005B6113"/>
    <w:rsid w:val="005B6885"/>
    <w:rsid w:val="005C7A90"/>
    <w:rsid w:val="005D533C"/>
    <w:rsid w:val="005E7A2E"/>
    <w:rsid w:val="005F2295"/>
    <w:rsid w:val="00601C28"/>
    <w:rsid w:val="00617543"/>
    <w:rsid w:val="0063524A"/>
    <w:rsid w:val="006576D5"/>
    <w:rsid w:val="0065783F"/>
    <w:rsid w:val="00670CA5"/>
    <w:rsid w:val="006833A0"/>
    <w:rsid w:val="00684EDD"/>
    <w:rsid w:val="00687EA8"/>
    <w:rsid w:val="006903D5"/>
    <w:rsid w:val="00693E90"/>
    <w:rsid w:val="006C159C"/>
    <w:rsid w:val="006C789C"/>
    <w:rsid w:val="00705070"/>
    <w:rsid w:val="00736E55"/>
    <w:rsid w:val="00746795"/>
    <w:rsid w:val="007654ED"/>
    <w:rsid w:val="00765B0D"/>
    <w:rsid w:val="00773A2D"/>
    <w:rsid w:val="007804C6"/>
    <w:rsid w:val="00790A39"/>
    <w:rsid w:val="00793BAA"/>
    <w:rsid w:val="007A482F"/>
    <w:rsid w:val="007A4F8A"/>
    <w:rsid w:val="007C329B"/>
    <w:rsid w:val="007E0824"/>
    <w:rsid w:val="007F094E"/>
    <w:rsid w:val="007F346D"/>
    <w:rsid w:val="00812932"/>
    <w:rsid w:val="008237CE"/>
    <w:rsid w:val="00824348"/>
    <w:rsid w:val="008320D5"/>
    <w:rsid w:val="0087178D"/>
    <w:rsid w:val="00885E37"/>
    <w:rsid w:val="008A357D"/>
    <w:rsid w:val="008B694E"/>
    <w:rsid w:val="008C2B68"/>
    <w:rsid w:val="008D7DF3"/>
    <w:rsid w:val="008E6CF4"/>
    <w:rsid w:val="0090577F"/>
    <w:rsid w:val="009120D5"/>
    <w:rsid w:val="009313FC"/>
    <w:rsid w:val="00962DC3"/>
    <w:rsid w:val="00966626"/>
    <w:rsid w:val="009743E0"/>
    <w:rsid w:val="009C5E08"/>
    <w:rsid w:val="009D70F3"/>
    <w:rsid w:val="009E5A45"/>
    <w:rsid w:val="009F46A3"/>
    <w:rsid w:val="009F67E9"/>
    <w:rsid w:val="00A15D88"/>
    <w:rsid w:val="00A23DBF"/>
    <w:rsid w:val="00A25128"/>
    <w:rsid w:val="00A27F89"/>
    <w:rsid w:val="00A46540"/>
    <w:rsid w:val="00A662A3"/>
    <w:rsid w:val="00A66A9A"/>
    <w:rsid w:val="00A718BA"/>
    <w:rsid w:val="00A84DA6"/>
    <w:rsid w:val="00A86267"/>
    <w:rsid w:val="00A86CBC"/>
    <w:rsid w:val="00AA0620"/>
    <w:rsid w:val="00AA1CF5"/>
    <w:rsid w:val="00AA2DB5"/>
    <w:rsid w:val="00AB3D60"/>
    <w:rsid w:val="00AD1940"/>
    <w:rsid w:val="00B038D6"/>
    <w:rsid w:val="00B06E57"/>
    <w:rsid w:val="00B63740"/>
    <w:rsid w:val="00B64DBF"/>
    <w:rsid w:val="00B71D74"/>
    <w:rsid w:val="00B84437"/>
    <w:rsid w:val="00BA71B1"/>
    <w:rsid w:val="00BB4D4E"/>
    <w:rsid w:val="00BB6A2A"/>
    <w:rsid w:val="00BC749A"/>
    <w:rsid w:val="00BD689A"/>
    <w:rsid w:val="00BE37C7"/>
    <w:rsid w:val="00C71435"/>
    <w:rsid w:val="00C7265B"/>
    <w:rsid w:val="00C738FB"/>
    <w:rsid w:val="00C80A2E"/>
    <w:rsid w:val="00C80E4F"/>
    <w:rsid w:val="00C93276"/>
    <w:rsid w:val="00C951A6"/>
    <w:rsid w:val="00CA2CA4"/>
    <w:rsid w:val="00CB2972"/>
    <w:rsid w:val="00CC4306"/>
    <w:rsid w:val="00CC601B"/>
    <w:rsid w:val="00CD749E"/>
    <w:rsid w:val="00CE3816"/>
    <w:rsid w:val="00D017BD"/>
    <w:rsid w:val="00D01C55"/>
    <w:rsid w:val="00D02936"/>
    <w:rsid w:val="00D05510"/>
    <w:rsid w:val="00D2684D"/>
    <w:rsid w:val="00D55BF9"/>
    <w:rsid w:val="00D62CDE"/>
    <w:rsid w:val="00D64118"/>
    <w:rsid w:val="00D66EDC"/>
    <w:rsid w:val="00D72784"/>
    <w:rsid w:val="00D83EA8"/>
    <w:rsid w:val="00DB0F5F"/>
    <w:rsid w:val="00DB3C0A"/>
    <w:rsid w:val="00DB4E23"/>
    <w:rsid w:val="00DC1532"/>
    <w:rsid w:val="00DD245E"/>
    <w:rsid w:val="00DD4166"/>
    <w:rsid w:val="00DF71D2"/>
    <w:rsid w:val="00E26039"/>
    <w:rsid w:val="00E41498"/>
    <w:rsid w:val="00E658E2"/>
    <w:rsid w:val="00E67B37"/>
    <w:rsid w:val="00E83248"/>
    <w:rsid w:val="00E9300C"/>
    <w:rsid w:val="00EA7105"/>
    <w:rsid w:val="00EB4479"/>
    <w:rsid w:val="00EC65C3"/>
    <w:rsid w:val="00ED0CF0"/>
    <w:rsid w:val="00EE105D"/>
    <w:rsid w:val="00EF606A"/>
    <w:rsid w:val="00F51E0F"/>
    <w:rsid w:val="00F612A7"/>
    <w:rsid w:val="00F70F44"/>
    <w:rsid w:val="00F716AA"/>
    <w:rsid w:val="00F9133A"/>
    <w:rsid w:val="00F942A2"/>
    <w:rsid w:val="00FA5770"/>
    <w:rsid w:val="00FB794B"/>
    <w:rsid w:val="00FC4119"/>
    <w:rsid w:val="00FD024F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E105D"/>
  </w:style>
  <w:style w:type="paragraph" w:styleId="a8">
    <w:name w:val="footer"/>
    <w:basedOn w:val="a0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E105D"/>
  </w:style>
  <w:style w:type="paragraph" w:styleId="aa">
    <w:name w:val="Balloon Text"/>
    <w:basedOn w:val="a0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1"/>
    <w:rsid w:val="005A31B2"/>
  </w:style>
  <w:style w:type="character" w:customStyle="1" w:styleId="c4">
    <w:name w:val="c4"/>
    <w:basedOn w:val="a1"/>
    <w:rsid w:val="005A31B2"/>
  </w:style>
  <w:style w:type="paragraph" w:customStyle="1" w:styleId="c19">
    <w:name w:val="c19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5529BE"/>
  </w:style>
  <w:style w:type="paragraph" w:customStyle="1" w:styleId="c32">
    <w:name w:val="c3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529BE"/>
  </w:style>
  <w:style w:type="paragraph" w:customStyle="1" w:styleId="c92">
    <w:name w:val="c9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1"/>
    <w:rsid w:val="005529BE"/>
  </w:style>
  <w:style w:type="paragraph" w:customStyle="1" w:styleId="c69">
    <w:name w:val="c69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  <w:rsid w:val="005529BE"/>
  </w:style>
  <w:style w:type="character" w:customStyle="1" w:styleId="c47">
    <w:name w:val="c47"/>
    <w:basedOn w:val="a1"/>
    <w:rsid w:val="005529BE"/>
  </w:style>
  <w:style w:type="paragraph" w:customStyle="1" w:styleId="c33">
    <w:name w:val="c33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1"/>
    <w:rsid w:val="005529BE"/>
  </w:style>
  <w:style w:type="paragraph" w:customStyle="1" w:styleId="c86">
    <w:name w:val="c8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rsid w:val="0065783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DC1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E105D"/>
  </w:style>
  <w:style w:type="paragraph" w:styleId="a8">
    <w:name w:val="footer"/>
    <w:basedOn w:val="a0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E105D"/>
  </w:style>
  <w:style w:type="paragraph" w:styleId="aa">
    <w:name w:val="Balloon Text"/>
    <w:basedOn w:val="a0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1"/>
    <w:rsid w:val="005A31B2"/>
  </w:style>
  <w:style w:type="character" w:customStyle="1" w:styleId="c4">
    <w:name w:val="c4"/>
    <w:basedOn w:val="a1"/>
    <w:rsid w:val="005A31B2"/>
  </w:style>
  <w:style w:type="paragraph" w:customStyle="1" w:styleId="c19">
    <w:name w:val="c19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5529BE"/>
  </w:style>
  <w:style w:type="paragraph" w:customStyle="1" w:styleId="c32">
    <w:name w:val="c3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529BE"/>
  </w:style>
  <w:style w:type="paragraph" w:customStyle="1" w:styleId="c92">
    <w:name w:val="c9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1"/>
    <w:rsid w:val="005529BE"/>
  </w:style>
  <w:style w:type="paragraph" w:customStyle="1" w:styleId="c69">
    <w:name w:val="c69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  <w:rsid w:val="005529BE"/>
  </w:style>
  <w:style w:type="character" w:customStyle="1" w:styleId="c47">
    <w:name w:val="c47"/>
    <w:basedOn w:val="a1"/>
    <w:rsid w:val="005529BE"/>
  </w:style>
  <w:style w:type="paragraph" w:customStyle="1" w:styleId="c33">
    <w:name w:val="c33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1"/>
    <w:rsid w:val="005529BE"/>
  </w:style>
  <w:style w:type="paragraph" w:customStyle="1" w:styleId="c86">
    <w:name w:val="c8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rsid w:val="0065783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DC1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59EB-D6E1-4D62-B352-6F9694D1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9392</Words>
  <Characters>53535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Изольда</dc:creator>
  <cp:lastModifiedBy>Admin</cp:lastModifiedBy>
  <cp:revision>12</cp:revision>
  <cp:lastPrinted>2021-09-06T12:08:00Z</cp:lastPrinted>
  <dcterms:created xsi:type="dcterms:W3CDTF">2021-09-05T21:42:00Z</dcterms:created>
  <dcterms:modified xsi:type="dcterms:W3CDTF">2021-12-11T16:54:00Z</dcterms:modified>
</cp:coreProperties>
</file>